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EA2F" w14:textId="640DD4A3" w:rsidR="00080A9D" w:rsidRPr="00CA7B0A" w:rsidRDefault="00080A9D" w:rsidP="00080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B0A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080A9D" w:rsidRPr="00425386" w14:paraId="56AF071D" w14:textId="77777777" w:rsidTr="004C41E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3B7" w14:textId="1C688A28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C419" w14:textId="77777777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CD38" w14:textId="77777777" w:rsidR="00080A9D" w:rsidRPr="00080A9D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A9D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4CAE3" w14:textId="77777777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5BB" w14:textId="77777777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D05" w14:textId="77777777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CD9" w14:textId="77777777" w:rsidR="00080A9D" w:rsidRPr="00FF0255" w:rsidRDefault="00080A9D" w:rsidP="004C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080A9D" w:rsidRPr="00425386" w14:paraId="2F23EE1F" w14:textId="77777777" w:rsidTr="004C41E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CBEA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8476" w14:textId="77777777" w:rsidR="00080A9D" w:rsidRPr="00E8758F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Услуга по организации и проведению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3-й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серии вебинаров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из цикла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«Налоги и бухгалтерия: как избежать ошибок и эффективно управлять»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5C0B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проводит работу:</w:t>
            </w:r>
          </w:p>
          <w:p w14:paraId="6288B5D0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по разработке образовательной программы и привлечению коучей по темам в рамках 3-й серии вебинаров из цикла</w:t>
            </w:r>
          </w:p>
          <w:p w14:paraId="598588E8" w14:textId="3A083036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«Налоги и бухгалтерия: как избежать ошибок и эффективно управлять»: </w:t>
            </w:r>
          </w:p>
          <w:p w14:paraId="72E22224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Налог на добавленную стоимость: обзор основных изменений, практические вопросы исчисления и уплаты налога в 2025 году.</w:t>
            </w:r>
          </w:p>
          <w:p w14:paraId="6844B490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Как предпринимателю заполнить декларацию по УСН в 2025 году.</w:t>
            </w:r>
          </w:p>
          <w:p w14:paraId="2ECFF153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 Единый налоговый счет и особенности работы в личном кабинете налогоплательщика.</w:t>
            </w:r>
          </w:p>
          <w:p w14:paraId="45AC6B03" w14:textId="253D418B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Налоговый учет у предпринимателей на общей системе налогообложения.</w:t>
            </w:r>
          </w:p>
          <w:p w14:paraId="029222CB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 каждый из 4-х (четырех) вебинаров должно быть привлечено к регистрации не менее 20 (двадцати) новых/уникальных представителей целевой аудитории, которые не были привлечены раннее на вебинары из этой же серии (серия № 3): </w:t>
            </w:r>
          </w:p>
          <w:p w14:paraId="240B4A16" w14:textId="4A9A8716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субъекты малого и среднего предпринимательства, </w:t>
            </w: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зарегистрированные и осуществляющие свою деятельность на территории Луганской Народной Республики (не менее 10 (десяти) человек от общего количества), а также самозанятые и физические лица, заинтересованные в начале осуществления предпринимательской деятельности; Возраст участников должен превышать 14 (четырнадцати) лет. Также, исполнитель обеспечивает наличие не менее 20 (двадцати) зрителей на каждом вебинаре.</w:t>
            </w:r>
          </w:p>
          <w:p w14:paraId="6025E583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каждого вебинара – 1-1,5 часа.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2C349" w14:textId="77777777" w:rsidR="00080A9D" w:rsidRPr="00DF5D72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усл</w:t>
            </w:r>
            <w:proofErr w:type="spellEnd"/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8231" w14:textId="77777777" w:rsidR="00080A9D" w:rsidRPr="00DF5D72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4DE4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1797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A9D" w:rsidRPr="00425386" w14:paraId="76C39B4E" w14:textId="77777777" w:rsidTr="004C41EA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F541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77DC" w14:textId="77777777" w:rsidR="00080A9D" w:rsidRPr="00AD28BA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E0411" w14:textId="77777777" w:rsidR="00080A9D" w:rsidRPr="00080A9D" w:rsidRDefault="00080A9D" w:rsidP="004C41EA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каждого вебинара исполнителю необходимо предоставить в 2-х экземплярах (сканы/оригиналы): </w:t>
            </w:r>
          </w:p>
          <w:p w14:paraId="3AEEF584" w14:textId="77777777" w:rsidR="00080A9D" w:rsidRPr="00080A9D" w:rsidRDefault="00080A9D" w:rsidP="00080A9D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отчет; </w:t>
            </w:r>
          </w:p>
          <w:p w14:paraId="7C4D8DA9" w14:textId="77777777" w:rsidR="00080A9D" w:rsidRPr="00080A9D" w:rsidRDefault="00080A9D" w:rsidP="00080A9D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32DD9818" w14:textId="0A12886D" w:rsidR="00080A9D" w:rsidRPr="00CA7B0A" w:rsidRDefault="00080A9D" w:rsidP="00CA7B0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счет об оказанной услуге после каждого вебинара из серии. </w:t>
            </w:r>
          </w:p>
          <w:p w14:paraId="7A20A862" w14:textId="77777777" w:rsidR="00080A9D" w:rsidRPr="00080A9D" w:rsidRDefault="00080A9D" w:rsidP="00CA7B0A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должен содержать в себе:</w:t>
            </w:r>
          </w:p>
          <w:p w14:paraId="51E8A55F" w14:textId="77777777" w:rsidR="00080A9D" w:rsidRPr="00080A9D" w:rsidRDefault="00080A9D" w:rsidP="00080A9D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651D0B65" w14:textId="77777777" w:rsidR="00080A9D" w:rsidRPr="00080A9D" w:rsidRDefault="00080A9D" w:rsidP="00080A9D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Снимок экрана с каждого вебинара, отображающий спикера и количество зрителей, принимавших участие в вебинаре;</w:t>
            </w:r>
          </w:p>
          <w:p w14:paraId="264B1263" w14:textId="77777777" w:rsidR="00080A9D" w:rsidRPr="00080A9D" w:rsidRDefault="00080A9D" w:rsidP="00080A9D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вебинара (пример: Приложение №1 к Техническому заданию).</w:t>
            </w:r>
          </w:p>
          <w:p w14:paraId="290D1AA3" w14:textId="77777777" w:rsidR="00080A9D" w:rsidRPr="00080A9D" w:rsidRDefault="00080A9D" w:rsidP="004C41EA">
            <w:pPr>
              <w:rPr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080A9D" w:rsidRPr="00425386" w14:paraId="21C74840" w14:textId="77777777" w:rsidTr="004C41EA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F31A" w14:textId="77777777" w:rsidR="00080A9D" w:rsidRPr="00080A9D" w:rsidRDefault="00080A9D" w:rsidP="004C41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F858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A9D" w:rsidRPr="00425386" w14:paraId="3F0454D0" w14:textId="77777777" w:rsidTr="004C41EA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7186" w14:textId="77777777" w:rsidR="00080A9D" w:rsidRPr="00080A9D" w:rsidRDefault="00080A9D" w:rsidP="004C41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1D50" w14:textId="77777777" w:rsidR="00080A9D" w:rsidRPr="00425386" w:rsidRDefault="00080A9D" w:rsidP="004C4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8E74F9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8DE7C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B5F84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254FF" w14:textId="583BFF3B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F3AE2E" w14:textId="77777777" w:rsidR="00080A9D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заданию</w:t>
      </w:r>
    </w:p>
    <w:p w14:paraId="046DD1A3" w14:textId="77777777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0132A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77BBE787" w14:textId="77777777" w:rsidR="00080A9D" w:rsidRDefault="00080A9D" w:rsidP="00080A9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2F">
        <w:rPr>
          <w:rFonts w:ascii="Times New Roman" w:hAnsi="Times New Roman" w:cs="Times New Roman"/>
          <w:b/>
          <w:bCs/>
          <w:sz w:val="28"/>
          <w:szCs w:val="28"/>
        </w:rPr>
        <w:t>Список участников мероприятия, получивших государственную поддержку</w:t>
      </w:r>
    </w:p>
    <w:p w14:paraId="7EAE2BDD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</w:t>
      </w:r>
    </w:p>
    <w:p w14:paraId="7AD5A701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E2F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7174DCF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080A9D" w14:paraId="7A2F8128" w14:textId="77777777" w:rsidTr="004C41EA">
        <w:tc>
          <w:tcPr>
            <w:tcW w:w="785" w:type="dxa"/>
            <w:vAlign w:val="center"/>
          </w:tcPr>
          <w:p w14:paraId="2B4D65C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5345E40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3B4A840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34B75742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789B5597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</w:tr>
      <w:tr w:rsidR="00080A9D" w14:paraId="45B51250" w14:textId="77777777" w:rsidTr="004C41EA">
        <w:tc>
          <w:tcPr>
            <w:tcW w:w="785" w:type="dxa"/>
          </w:tcPr>
          <w:p w14:paraId="0B7ACCC0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010DA6E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3C9053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DA279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2E711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DA1FF2" w14:textId="77777777" w:rsidTr="004C41EA">
        <w:tc>
          <w:tcPr>
            <w:tcW w:w="785" w:type="dxa"/>
          </w:tcPr>
          <w:p w14:paraId="4E8C5F2D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7A2C329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C9CA9C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96398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BDEC28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3880C77F" w14:textId="77777777" w:rsidTr="004C41EA">
        <w:tc>
          <w:tcPr>
            <w:tcW w:w="785" w:type="dxa"/>
          </w:tcPr>
          <w:p w14:paraId="4A084B6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3B4162A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6721E92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0B9D94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A92F1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86AB02" w14:textId="77777777" w:rsidTr="004C41EA">
        <w:tc>
          <w:tcPr>
            <w:tcW w:w="785" w:type="dxa"/>
          </w:tcPr>
          <w:p w14:paraId="3F721ED1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14:paraId="1814FCF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83841D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42362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249C2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ED1A572" w14:textId="77777777" w:rsidTr="004C41EA">
        <w:tc>
          <w:tcPr>
            <w:tcW w:w="785" w:type="dxa"/>
          </w:tcPr>
          <w:p w14:paraId="485B195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14:paraId="69E8A9A6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DC12D3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F107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C5155F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988B56C" w14:textId="77777777" w:rsidTr="004C41EA">
        <w:tc>
          <w:tcPr>
            <w:tcW w:w="785" w:type="dxa"/>
          </w:tcPr>
          <w:p w14:paraId="6BC4C84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</w:tcPr>
          <w:p w14:paraId="774418AB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A73400D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26CE3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6C0857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A4A31D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124FD3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8D25A6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EA1C89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55755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83153F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2E3F0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7F1DB0" w14:textId="77777777" w:rsidR="00080A9D" w:rsidRDefault="00080A9D" w:rsidP="0008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_______ 20__ г.                      </w:t>
      </w:r>
      <w:r w:rsidRPr="008D367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____/</w:t>
      </w:r>
      <w:r w:rsidRPr="008D36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9A2EF48" w14:textId="77777777" w:rsidR="00080A9D" w:rsidRPr="008D367E" w:rsidRDefault="00080A9D" w:rsidP="00080A9D">
      <w:pPr>
        <w:tabs>
          <w:tab w:val="left" w:pos="5372"/>
        </w:tabs>
        <w:spacing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(ФИО исполнителя)</w:t>
      </w:r>
    </w:p>
    <w:p w14:paraId="7AC29138" w14:textId="77777777" w:rsidR="00080A9D" w:rsidRPr="00E23449" w:rsidRDefault="00080A9D" w:rsidP="00080A9D">
      <w:pPr>
        <w:tabs>
          <w:tab w:val="left" w:pos="0"/>
          <w:tab w:val="center" w:pos="546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FBBEE3" w14:textId="77777777" w:rsidR="00E35647" w:rsidRDefault="00E35647"/>
    <w:sectPr w:rsidR="00E3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472A65"/>
    <w:rsid w:val="007C50BA"/>
    <w:rsid w:val="00CA7B0A"/>
    <w:rsid w:val="00D60386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5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2025-03-11T07:39:00Z</dcterms:created>
  <dcterms:modified xsi:type="dcterms:W3CDTF">2025-03-11T07:52:00Z</dcterms:modified>
</cp:coreProperties>
</file>