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EC29CF" w:rsidRPr="00EC29CF" w14:paraId="700F025D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27D4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C29CF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D64C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D2C2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62AC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EC29CF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69D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EB0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EC29C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54FC" w14:textId="77777777" w:rsidR="00EC29CF" w:rsidRPr="00EC29CF" w:rsidRDefault="00EC29CF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C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EC29C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EC29CF" w:rsidRPr="00EC29CF" w14:paraId="442A5F55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9A2E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9BDE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Услуга по организации и проведению </w:t>
            </w:r>
            <w:r w:rsidRPr="00EC2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 серии вебинаров из цикла «Продвижение без границ: как выделиться на рынке»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8697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проводит работу:</w:t>
            </w:r>
          </w:p>
          <w:p w14:paraId="76D21E21" w14:textId="22D6FEC1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по разработке образовательной программы и привлечению коучей по темам в рамках </w:t>
            </w:r>
            <w:r w:rsidRPr="00EC29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 серии вебинаров из цикла «Продвижение без границ: как выделиться на рынке»</w:t>
            </w: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</w:t>
            </w:r>
          </w:p>
          <w:p w14:paraId="75DACEBF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Стратегия продвижения: как разработать план и маршрутную карту для многократного роста.</w:t>
            </w:r>
          </w:p>
          <w:p w14:paraId="663A71D7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Позиционирование и УТП: как грамотно презентовать себя и выбрать эффективные каналы продвижения.</w:t>
            </w:r>
          </w:p>
          <w:p w14:paraId="6B2E3A11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Продвижение онлайн: эффективное использование соцсетей и онлайн-платформ.</w:t>
            </w:r>
          </w:p>
          <w:p w14:paraId="4A033F4D" w14:textId="2CF7ED75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Офлайн-продвижение: спикерство, партнерства, личный бренд, федеральные и региональные возможности.</w:t>
            </w:r>
          </w:p>
          <w:p w14:paraId="79A04FBA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 каждый из 4-х (четырех) вебинаров должно быть привлечено к регистрации не менее 20 (двадцати) новых/уникальных представителей целевой аудитории, которые не были привлечены раннее на вебинары из этой же серии (серия № 1): </w:t>
            </w:r>
          </w:p>
          <w:p w14:paraId="50DEEF40" w14:textId="3E5D75F3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субъекты малого и среднего предпринимательства, </w:t>
            </w: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зарегистрированные и осуществляющие свою деятельность на территории Луганской Народной Республики (не менее 10 (десяти) человек от общего количества), а также самозанятые и физические лица, заинтересованные в начале осуществления предпринимательской деятельности; Возраст участников должен превышать 14 (четырнадцати) лет. Также, исполнитель обеспечивает наличие не менее 20 (двадцати) зрителей на каждом вебинаре.</w:t>
            </w:r>
          </w:p>
          <w:p w14:paraId="138D45AA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каждого вебинара – 1-1,5 часа.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5550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ADA3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1C50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D13A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9CF" w:rsidRPr="00EC29CF" w14:paraId="0A846695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21BD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BAD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D8A4" w14:textId="77777777" w:rsidR="00EC29CF" w:rsidRPr="00EC29CF" w:rsidRDefault="00EC29CF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каждого вебинара исполнителю необходимо предоставить в 2-х экземплярах (сканы/оригиналы): </w:t>
            </w:r>
          </w:p>
          <w:p w14:paraId="28CB01E4" w14:textId="77777777" w:rsidR="00EC29CF" w:rsidRPr="00EC29CF" w:rsidRDefault="00EC29CF" w:rsidP="00EC29CF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отчет; </w:t>
            </w:r>
          </w:p>
          <w:p w14:paraId="0F145A67" w14:textId="77777777" w:rsidR="00EC29CF" w:rsidRPr="00EC29CF" w:rsidRDefault="00EC29CF" w:rsidP="00EC29CF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1ADCDB57" w14:textId="77777777" w:rsidR="00EC29CF" w:rsidRPr="00EC29CF" w:rsidRDefault="00EC29CF" w:rsidP="00EC29CF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счет об оказанной услуге после каждого вебинара из серии. </w:t>
            </w:r>
          </w:p>
          <w:p w14:paraId="25D75BBE" w14:textId="77777777" w:rsidR="00EC29CF" w:rsidRPr="00EC29CF" w:rsidRDefault="00EC29CF" w:rsidP="00940E61">
            <w:pPr>
              <w:pStyle w:val="a7"/>
              <w:spacing w:after="0"/>
              <w:ind w:left="435"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51E75845" w14:textId="77777777" w:rsidR="00EC29CF" w:rsidRPr="00EC29CF" w:rsidRDefault="00EC29CF" w:rsidP="00940E61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должен содержать в себе:</w:t>
            </w:r>
          </w:p>
          <w:p w14:paraId="33323D83" w14:textId="77777777" w:rsidR="00EC29CF" w:rsidRPr="00EC29CF" w:rsidRDefault="00EC29CF" w:rsidP="00EC29CF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296E9A64" w14:textId="77777777" w:rsidR="00EC29CF" w:rsidRPr="00EC29CF" w:rsidRDefault="00EC29CF" w:rsidP="00EC29CF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Снимок экрана с каждого вебинара, отображающий спикера и количество зрителей, принимавших участие в вебинаре;</w:t>
            </w:r>
          </w:p>
          <w:p w14:paraId="284F6FE5" w14:textId="66893B0D" w:rsidR="00EC29CF" w:rsidRPr="00EC29CF" w:rsidRDefault="00EC29CF" w:rsidP="00940E61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вебинара (пример: Приложение №1 к Техническому заданию).</w:t>
            </w:r>
          </w:p>
        </w:tc>
      </w:tr>
      <w:tr w:rsidR="00EC29CF" w:rsidRPr="00EC29CF" w14:paraId="4583E24A" w14:textId="77777777" w:rsidTr="00940E61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130F" w14:textId="77777777" w:rsidR="00EC29CF" w:rsidRPr="00EC29CF" w:rsidRDefault="00EC29CF" w:rsidP="00940E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F161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9CF" w:rsidRPr="00EC29CF" w14:paraId="36F2E6C2" w14:textId="77777777" w:rsidTr="00940E61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18BB" w14:textId="77777777" w:rsidR="00EC29CF" w:rsidRPr="00EC29CF" w:rsidRDefault="00EC29CF" w:rsidP="00940E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B4B3" w14:textId="77777777" w:rsidR="00EC29CF" w:rsidRPr="00EC29CF" w:rsidRDefault="00EC29CF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4FBBEE3" w14:textId="77777777" w:rsidR="00E35647" w:rsidRPr="00EC29CF" w:rsidRDefault="00E35647" w:rsidP="00771715">
      <w:pPr>
        <w:rPr>
          <w:rFonts w:ascii="Times New Roman" w:hAnsi="Times New Roman" w:cs="Times New Roman"/>
        </w:rPr>
      </w:pPr>
    </w:p>
    <w:p w14:paraId="73F73E92" w14:textId="77777777" w:rsidR="0070191C" w:rsidRPr="00EC29CF" w:rsidRDefault="0070191C" w:rsidP="00771715">
      <w:pPr>
        <w:rPr>
          <w:rFonts w:ascii="Times New Roman" w:hAnsi="Times New Roman" w:cs="Times New Roman"/>
        </w:rPr>
      </w:pPr>
    </w:p>
    <w:p w14:paraId="3324CE1D" w14:textId="77777777" w:rsidR="0070191C" w:rsidRPr="00EC29CF" w:rsidRDefault="0070191C" w:rsidP="0070191C">
      <w:pPr>
        <w:suppressAutoHyphens/>
        <w:ind w:left="5388"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C2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 xml:space="preserve">Приложение №1 </w:t>
      </w:r>
    </w:p>
    <w:p w14:paraId="2603F113" w14:textId="77777777" w:rsidR="0070191C" w:rsidRPr="00EC29CF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C2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 Техническому заданию</w:t>
      </w:r>
    </w:p>
    <w:p w14:paraId="004424C5" w14:textId="77777777" w:rsidR="0070191C" w:rsidRPr="00EC29CF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51435C40" w14:textId="77777777" w:rsidR="0070191C" w:rsidRPr="00EC29CF" w:rsidRDefault="0070191C" w:rsidP="0070191C">
      <w:pPr>
        <w:jc w:val="center"/>
        <w:rPr>
          <w:rFonts w:ascii="Times New Roman" w:hAnsi="Times New Roman" w:cs="Times New Roman"/>
          <w:szCs w:val="28"/>
        </w:rPr>
      </w:pPr>
      <w:r w:rsidRPr="00EC29CF">
        <w:rPr>
          <w:rFonts w:ascii="Times New Roman" w:hAnsi="Times New Roman" w:cs="Times New Roman"/>
          <w:szCs w:val="28"/>
        </w:rPr>
        <w:t>Форма списка</w:t>
      </w:r>
    </w:p>
    <w:p w14:paraId="2036F66B" w14:textId="77777777" w:rsidR="0070191C" w:rsidRPr="00EC29CF" w:rsidRDefault="0070191C" w:rsidP="0070191C">
      <w:pPr>
        <w:spacing w:after="120"/>
        <w:jc w:val="center"/>
        <w:rPr>
          <w:rFonts w:ascii="Times New Roman" w:hAnsi="Times New Roman" w:cs="Times New Roman"/>
          <w:b/>
          <w:bCs/>
          <w:szCs w:val="28"/>
        </w:rPr>
      </w:pPr>
      <w:r w:rsidRPr="00EC29CF">
        <w:rPr>
          <w:rFonts w:ascii="Times New Roman" w:hAnsi="Times New Roman" w:cs="Times New Roman"/>
          <w:b/>
          <w:bCs/>
          <w:szCs w:val="28"/>
        </w:rPr>
        <w:t>Список участников мероприятия, получивших государственную поддержку</w:t>
      </w:r>
    </w:p>
    <w:p w14:paraId="77982FB3" w14:textId="77777777" w:rsidR="0070191C" w:rsidRPr="00EC29CF" w:rsidRDefault="0070191C" w:rsidP="0070191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EC29CF">
        <w:rPr>
          <w:rFonts w:ascii="Times New Roman" w:hAnsi="Times New Roman" w:cs="Times New Roman"/>
          <w:b/>
          <w:bCs/>
          <w:szCs w:val="28"/>
        </w:rPr>
        <w:t>_____________________________________________________________________________________________</w:t>
      </w:r>
    </w:p>
    <w:p w14:paraId="246AD526" w14:textId="77777777" w:rsidR="0070191C" w:rsidRPr="00EC29CF" w:rsidRDefault="0070191C" w:rsidP="0070191C">
      <w:pPr>
        <w:jc w:val="center"/>
        <w:rPr>
          <w:rFonts w:ascii="Times New Roman" w:hAnsi="Times New Roman" w:cs="Times New Roman"/>
          <w:sz w:val="20"/>
          <w:szCs w:val="20"/>
        </w:rPr>
      </w:pPr>
      <w:r w:rsidRPr="00EC29CF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317FD4AB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70191C" w:rsidRPr="00EC29CF" w14:paraId="056002F0" w14:textId="77777777" w:rsidTr="00F36480">
        <w:tc>
          <w:tcPr>
            <w:tcW w:w="785" w:type="dxa"/>
            <w:vAlign w:val="center"/>
          </w:tcPr>
          <w:p w14:paraId="100E7100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1511CE6A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672881EF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b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180DAE54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b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5FE593B2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b/>
                <w:szCs w:val="28"/>
              </w:rPr>
              <w:t>Организационно-правовая форма</w:t>
            </w:r>
          </w:p>
        </w:tc>
      </w:tr>
      <w:tr w:rsidR="0070191C" w:rsidRPr="00EC29CF" w14:paraId="545DB604" w14:textId="77777777" w:rsidTr="00F36480">
        <w:tc>
          <w:tcPr>
            <w:tcW w:w="785" w:type="dxa"/>
          </w:tcPr>
          <w:p w14:paraId="4F5D5A8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63" w:type="dxa"/>
          </w:tcPr>
          <w:p w14:paraId="4B6790E3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5F2E411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C84B78D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5A8250A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EC29CF" w14:paraId="5184BC17" w14:textId="77777777" w:rsidTr="00F36480">
        <w:tc>
          <w:tcPr>
            <w:tcW w:w="785" w:type="dxa"/>
          </w:tcPr>
          <w:p w14:paraId="2A1CA7FF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63" w:type="dxa"/>
          </w:tcPr>
          <w:p w14:paraId="2865B4B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60D354A1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26629781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2F5B02B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EC29CF" w14:paraId="4106C344" w14:textId="77777777" w:rsidTr="00F36480">
        <w:tc>
          <w:tcPr>
            <w:tcW w:w="785" w:type="dxa"/>
          </w:tcPr>
          <w:p w14:paraId="6C30975E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63" w:type="dxa"/>
          </w:tcPr>
          <w:p w14:paraId="1F2BE943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72A06968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EF8B238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5D9D67F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EC29CF" w14:paraId="404FD639" w14:textId="77777777" w:rsidTr="00F36480">
        <w:tc>
          <w:tcPr>
            <w:tcW w:w="785" w:type="dxa"/>
          </w:tcPr>
          <w:p w14:paraId="3B7DEEBB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63" w:type="dxa"/>
          </w:tcPr>
          <w:p w14:paraId="693C4C68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494C0EC4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5DF5F01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54C6F1F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EC29CF" w14:paraId="1F4AF55B" w14:textId="77777777" w:rsidTr="00F36480">
        <w:tc>
          <w:tcPr>
            <w:tcW w:w="785" w:type="dxa"/>
          </w:tcPr>
          <w:p w14:paraId="51DA1A01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63" w:type="dxa"/>
          </w:tcPr>
          <w:p w14:paraId="37247546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CB3E143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6BD59137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B30EEED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EC29CF" w14:paraId="1891C27B" w14:textId="77777777" w:rsidTr="00F36480">
        <w:tc>
          <w:tcPr>
            <w:tcW w:w="785" w:type="dxa"/>
          </w:tcPr>
          <w:p w14:paraId="19B37642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EC29CF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363" w:type="dxa"/>
          </w:tcPr>
          <w:p w14:paraId="14CC7F6C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441039E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4D346C69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F2FD1D5" w14:textId="77777777" w:rsidR="0070191C" w:rsidRPr="00EC29CF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ADEA3F4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A44951E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41972B1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F51E57E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53DDC98C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E89D13A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82CA851" w14:textId="77777777" w:rsidR="0070191C" w:rsidRPr="00EC29CF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441E3D9" w14:textId="77777777" w:rsidR="0070191C" w:rsidRPr="00EC29CF" w:rsidRDefault="0070191C" w:rsidP="0070191C">
      <w:pPr>
        <w:rPr>
          <w:rFonts w:ascii="Times New Roman" w:hAnsi="Times New Roman" w:cs="Times New Roman"/>
          <w:szCs w:val="28"/>
        </w:rPr>
      </w:pPr>
      <w:r w:rsidRPr="00EC29CF">
        <w:rPr>
          <w:rFonts w:ascii="Times New Roman" w:hAnsi="Times New Roman" w:cs="Times New Roman"/>
          <w:szCs w:val="28"/>
        </w:rPr>
        <w:t>«   » _______ 20__ г.                      ______________/___________________</w:t>
      </w:r>
    </w:p>
    <w:p w14:paraId="5ECECD0E" w14:textId="77777777" w:rsidR="0070191C" w:rsidRPr="00EC29CF" w:rsidRDefault="0070191C" w:rsidP="0070191C">
      <w:pPr>
        <w:tabs>
          <w:tab w:val="left" w:pos="5372"/>
        </w:tabs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EC29C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(Подпись) (ФИО исполнителя)</w:t>
      </w:r>
    </w:p>
    <w:p w14:paraId="3E9D6807" w14:textId="77777777" w:rsidR="0070191C" w:rsidRPr="00EC29CF" w:rsidRDefault="0070191C" w:rsidP="0070191C">
      <w:pPr>
        <w:tabs>
          <w:tab w:val="left" w:pos="0"/>
          <w:tab w:val="center" w:pos="5462"/>
        </w:tabs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ACBB7F" w14:textId="77777777" w:rsidR="0070191C" w:rsidRPr="00EC29CF" w:rsidRDefault="0070191C" w:rsidP="0070191C">
      <w:pPr>
        <w:tabs>
          <w:tab w:val="left" w:pos="0"/>
          <w:tab w:val="center" w:pos="5462"/>
        </w:tabs>
        <w:spacing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3B186C" w14:textId="77777777" w:rsidR="0070191C" w:rsidRPr="00EC29CF" w:rsidRDefault="0070191C" w:rsidP="00771715">
      <w:pPr>
        <w:rPr>
          <w:rFonts w:ascii="Times New Roman" w:hAnsi="Times New Roman" w:cs="Times New Roman"/>
        </w:rPr>
      </w:pPr>
    </w:p>
    <w:sectPr w:rsidR="0070191C" w:rsidRPr="00EC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3D"/>
    <w:multiLevelType w:val="singleLevel"/>
    <w:tmpl w:val="207A18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2"/>
  </w:num>
  <w:num w:numId="3" w16cid:durableId="13708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344113"/>
    <w:rsid w:val="00472A65"/>
    <w:rsid w:val="004D1971"/>
    <w:rsid w:val="00574F2F"/>
    <w:rsid w:val="006716DC"/>
    <w:rsid w:val="0070191C"/>
    <w:rsid w:val="00771715"/>
    <w:rsid w:val="007C50BA"/>
    <w:rsid w:val="00AF324D"/>
    <w:rsid w:val="00C56389"/>
    <w:rsid w:val="00CA7B0A"/>
    <w:rsid w:val="00CB7A45"/>
    <w:rsid w:val="00D60386"/>
    <w:rsid w:val="00E35647"/>
    <w:rsid w:val="00E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3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2025-03-11T07:39:00Z</dcterms:created>
  <dcterms:modified xsi:type="dcterms:W3CDTF">2025-04-02T12:40:00Z</dcterms:modified>
</cp:coreProperties>
</file>