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text" w:horzAnchor="page" w:tblpXSpec="center" w:tblpY="1"/>
        <w:tblOverlap w:val="never"/>
        <w:tblW w:w="10656" w:type="dxa"/>
        <w:tblLayout w:type="fixed"/>
        <w:tblLook w:val="04A0" w:firstRow="1" w:lastRow="0" w:firstColumn="1" w:lastColumn="0" w:noHBand="0" w:noVBand="1"/>
      </w:tblPr>
      <w:tblGrid>
        <w:gridCol w:w="594"/>
        <w:gridCol w:w="2803"/>
        <w:gridCol w:w="3769"/>
        <w:gridCol w:w="724"/>
        <w:gridCol w:w="776"/>
        <w:gridCol w:w="968"/>
        <w:gridCol w:w="1022"/>
      </w:tblGrid>
      <w:tr w:rsidR="00F707A0" w:rsidRPr="00F707A0" w14:paraId="5A55D31F" w14:textId="77777777" w:rsidTr="00940E61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B9EB" w14:textId="77777777" w:rsidR="00F707A0" w:rsidRPr="00F707A0" w:rsidRDefault="00F707A0" w:rsidP="0094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7A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707A0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64EF" w14:textId="77777777" w:rsidR="00F707A0" w:rsidRPr="00F707A0" w:rsidRDefault="00F707A0" w:rsidP="0094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7A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E243" w14:textId="77777777" w:rsidR="00F707A0" w:rsidRPr="00F707A0" w:rsidRDefault="00F707A0" w:rsidP="0094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7A0">
              <w:rPr>
                <w:rFonts w:ascii="Times New Roman" w:hAnsi="Times New Roman" w:cs="Times New Roman"/>
                <w:sz w:val="28"/>
                <w:szCs w:val="28"/>
              </w:rPr>
              <w:t>Технические характеристики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B2273" w14:textId="77777777" w:rsidR="00F707A0" w:rsidRPr="00F707A0" w:rsidRDefault="00F707A0" w:rsidP="0094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7A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  <w:r w:rsidRPr="00F707A0">
              <w:rPr>
                <w:rFonts w:ascii="Times New Roman" w:hAnsi="Times New Roman" w:cs="Times New Roman"/>
                <w:sz w:val="28"/>
                <w:szCs w:val="28"/>
              </w:rPr>
              <w:br/>
              <w:t>изм.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3DDD" w14:textId="77777777" w:rsidR="00F707A0" w:rsidRPr="00F707A0" w:rsidRDefault="00F707A0" w:rsidP="0094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7A0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27F0" w14:textId="77777777" w:rsidR="00F707A0" w:rsidRPr="00F707A0" w:rsidRDefault="00F707A0" w:rsidP="0094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7A0"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  <w:r w:rsidRPr="00F707A0">
              <w:rPr>
                <w:rFonts w:ascii="Times New Roman" w:hAnsi="Times New Roman" w:cs="Times New Roman"/>
                <w:sz w:val="28"/>
                <w:szCs w:val="28"/>
              </w:rPr>
              <w:br/>
              <w:t>(руб.)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2E86" w14:textId="77777777" w:rsidR="00F707A0" w:rsidRPr="00F707A0" w:rsidRDefault="00F707A0" w:rsidP="0094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7A0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Pr="00F707A0">
              <w:rPr>
                <w:rFonts w:ascii="Times New Roman" w:hAnsi="Times New Roman" w:cs="Times New Roman"/>
                <w:sz w:val="28"/>
                <w:szCs w:val="28"/>
              </w:rPr>
              <w:br/>
              <w:t>(руб.)</w:t>
            </w:r>
          </w:p>
        </w:tc>
      </w:tr>
      <w:tr w:rsidR="00F707A0" w:rsidRPr="00F707A0" w14:paraId="03E3182A" w14:textId="77777777" w:rsidTr="00940E61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43A0" w14:textId="77777777" w:rsidR="00F707A0" w:rsidRPr="00F707A0" w:rsidRDefault="00F707A0" w:rsidP="0094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C122A" w14:textId="77777777" w:rsidR="00F707A0" w:rsidRPr="00F707A0" w:rsidRDefault="00F707A0" w:rsidP="00940E61">
            <w:pPr>
              <w:spacing w:after="0" w:line="240" w:lineRule="auto"/>
              <w:ind w:right="14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07A0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Услуга по организации и проведению </w:t>
            </w:r>
            <w:r w:rsidRPr="00F707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1-й серии вебинаров из цикла «Система государственных закупок»</w:t>
            </w: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1A235" w14:textId="77777777" w:rsidR="00F707A0" w:rsidRPr="00F707A0" w:rsidRDefault="00F707A0" w:rsidP="00940E61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F707A0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Исполнитель проводит работу:</w:t>
            </w:r>
          </w:p>
          <w:p w14:paraId="3EA8BA00" w14:textId="77777777" w:rsidR="00F707A0" w:rsidRPr="00F707A0" w:rsidRDefault="00F707A0" w:rsidP="00940E61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F707A0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по разработке образовательной программы и привлечению коучей по темам в рамках </w:t>
            </w:r>
            <w:r w:rsidRPr="00F707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1-й серии вебинаров из цикла «Система государственных закупок»</w:t>
            </w:r>
            <w:r w:rsidRPr="00F707A0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: </w:t>
            </w:r>
          </w:p>
          <w:p w14:paraId="69F4574E" w14:textId="77777777" w:rsidR="00F707A0" w:rsidRPr="00F707A0" w:rsidRDefault="00F707A0" w:rsidP="00940E61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14:paraId="5DC64C36" w14:textId="77777777" w:rsidR="00F707A0" w:rsidRPr="00F707A0" w:rsidRDefault="00F707A0" w:rsidP="00940E61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F707A0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1.Требования к участникам закупок. Аккредитация на электронных площадках и поиск закупок.</w:t>
            </w:r>
          </w:p>
          <w:p w14:paraId="1B669DA5" w14:textId="77777777" w:rsidR="00F707A0" w:rsidRPr="00F707A0" w:rsidRDefault="00F707A0" w:rsidP="00940E61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F707A0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⁠2. Виды закупок 44-ФЗ и 223-ФЗ. Подготовка и подача заявки на участие в тендере.</w:t>
            </w:r>
          </w:p>
          <w:p w14:paraId="4ABA773E" w14:textId="77777777" w:rsidR="00F707A0" w:rsidRPr="00F707A0" w:rsidRDefault="00F707A0" w:rsidP="00940E61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F707A0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3. Исполнение контрактов и договоров. Штрафы и пени по госконтрактам. Реестр недобросовестных поставщиков. </w:t>
            </w:r>
          </w:p>
          <w:p w14:paraId="6E7D571E" w14:textId="77777777" w:rsidR="00F707A0" w:rsidRPr="00F707A0" w:rsidRDefault="00F707A0" w:rsidP="00940E61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F707A0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4. Заключение контрактов и договоров. Обеспечительные меры. Реестр контрактов. Независимые гарантии. </w:t>
            </w:r>
            <w:r w:rsidRPr="00F707A0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</w:p>
          <w:p w14:paraId="598412AE" w14:textId="77777777" w:rsidR="00F707A0" w:rsidRPr="00F707A0" w:rsidRDefault="00F707A0" w:rsidP="00940E61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F707A0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На каждый из 4-х (четырех) вебинаров должно быть привлечено к регистрации не менее 20 (двадцати) новых/уникальных представителей целевой аудитории, которые не были привлечены раннее на вебинары из этой же серии (серия № 1): </w:t>
            </w:r>
          </w:p>
          <w:p w14:paraId="3ACD95EC" w14:textId="77777777" w:rsidR="00F707A0" w:rsidRPr="00F707A0" w:rsidRDefault="00F707A0" w:rsidP="00940E61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F707A0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субъекты малого и среднего предпринимательства, </w:t>
            </w:r>
            <w:r w:rsidRPr="00F707A0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зарегистрированные и осуществляющие свою деятельность на территории Луганской Народной Республики (не менее 10 (десяти) человек от общего количества), а также самозанятые и физические лица, заинтересованные в начале осуществления предпринимательской деятельности; Возраст участников должен превышать 14 (четырнадцати) лет. Также, исполнитель обеспечивает наличие не менее 20 (двадцати) зрителей на каждом вебинаре.</w:t>
            </w:r>
          </w:p>
          <w:p w14:paraId="7BFD4A1C" w14:textId="77777777" w:rsidR="00F707A0" w:rsidRPr="00F707A0" w:rsidRDefault="00F707A0" w:rsidP="00940E61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14:paraId="3F110A09" w14:textId="77777777" w:rsidR="00F707A0" w:rsidRPr="00F707A0" w:rsidRDefault="00F707A0" w:rsidP="00940E61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</w:pPr>
            <w:r w:rsidRPr="00F707A0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Длительность каждого вебинара – 1-1,5 часа.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ACA79" w14:textId="77777777" w:rsidR="00F707A0" w:rsidRPr="00F707A0" w:rsidRDefault="00F707A0" w:rsidP="00940E6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707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усл</w:t>
            </w:r>
            <w:proofErr w:type="spellEnd"/>
            <w:r w:rsidRPr="00F707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63736" w14:textId="77777777" w:rsidR="00F707A0" w:rsidRPr="00F707A0" w:rsidRDefault="00F707A0" w:rsidP="00940E6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07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0CF62" w14:textId="77777777" w:rsidR="00F707A0" w:rsidRPr="00F707A0" w:rsidRDefault="00F707A0" w:rsidP="0094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0C85B" w14:textId="77777777" w:rsidR="00F707A0" w:rsidRPr="00F707A0" w:rsidRDefault="00F707A0" w:rsidP="0094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07A0" w:rsidRPr="00F707A0" w14:paraId="7D0FC3DE" w14:textId="77777777" w:rsidTr="00940E61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2B336" w14:textId="77777777" w:rsidR="00F707A0" w:rsidRPr="00F707A0" w:rsidRDefault="00F707A0" w:rsidP="0094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2020C" w14:textId="77777777" w:rsidR="00F707A0" w:rsidRPr="00F707A0" w:rsidRDefault="00F707A0" w:rsidP="00940E61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F707A0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Формирование отчетности</w:t>
            </w:r>
          </w:p>
        </w:tc>
        <w:tc>
          <w:tcPr>
            <w:tcW w:w="72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5619F" w14:textId="77777777" w:rsidR="00F707A0" w:rsidRPr="00F707A0" w:rsidRDefault="00F707A0" w:rsidP="00940E61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F707A0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После окончания каждого вебинара исполнителю необходимо предоставить в 2-х экземплярах (сканы/оригиналы): </w:t>
            </w:r>
          </w:p>
          <w:p w14:paraId="698EF3BD" w14:textId="77777777" w:rsidR="00F707A0" w:rsidRPr="00F707A0" w:rsidRDefault="00F707A0" w:rsidP="00F707A0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140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F707A0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отчет; </w:t>
            </w:r>
          </w:p>
          <w:p w14:paraId="2C2997D7" w14:textId="77777777" w:rsidR="00F707A0" w:rsidRPr="00F707A0" w:rsidRDefault="00F707A0" w:rsidP="00F707A0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140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F707A0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акт о выполненных работах;</w:t>
            </w:r>
          </w:p>
          <w:p w14:paraId="52B2E873" w14:textId="77777777" w:rsidR="00F707A0" w:rsidRPr="00F707A0" w:rsidRDefault="00F707A0" w:rsidP="00F707A0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140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F707A0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счет об оказанной услуге после каждого вебинара из серии. </w:t>
            </w:r>
          </w:p>
          <w:p w14:paraId="348C5959" w14:textId="77777777" w:rsidR="00F707A0" w:rsidRPr="00F707A0" w:rsidRDefault="00F707A0" w:rsidP="00940E61">
            <w:pPr>
              <w:pStyle w:val="a7"/>
              <w:spacing w:after="0"/>
              <w:ind w:left="435" w:right="140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14:paraId="074C6F72" w14:textId="77777777" w:rsidR="00F707A0" w:rsidRPr="00F707A0" w:rsidRDefault="00F707A0" w:rsidP="00940E61">
            <w:pP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F707A0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Отчет должен содержать в себе:</w:t>
            </w:r>
          </w:p>
          <w:p w14:paraId="1A5C202A" w14:textId="77777777" w:rsidR="00F707A0" w:rsidRPr="00F707A0" w:rsidRDefault="00F707A0" w:rsidP="00F707A0">
            <w:pPr>
              <w:pStyle w:val="a7"/>
              <w:numPr>
                <w:ilvl w:val="0"/>
                <w:numId w:val="1"/>
              </w:numPr>
              <w:spacing w:after="60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F707A0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Данные об исполнителе;</w:t>
            </w:r>
          </w:p>
          <w:p w14:paraId="5B4AA421" w14:textId="77777777" w:rsidR="00F707A0" w:rsidRPr="00F707A0" w:rsidRDefault="00F707A0" w:rsidP="00F707A0">
            <w:pPr>
              <w:pStyle w:val="a7"/>
              <w:numPr>
                <w:ilvl w:val="0"/>
                <w:numId w:val="1"/>
              </w:numPr>
              <w:spacing w:after="60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F707A0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Снимок экрана с каждого вебинара, отображающий спикера и количество зрителей, принимавших участие в вебинаре;</w:t>
            </w:r>
          </w:p>
          <w:p w14:paraId="59875AA8" w14:textId="77777777" w:rsidR="00F707A0" w:rsidRPr="00F707A0" w:rsidRDefault="00F707A0" w:rsidP="00F707A0">
            <w:pPr>
              <w:pStyle w:val="a7"/>
              <w:numPr>
                <w:ilvl w:val="0"/>
                <w:numId w:val="1"/>
              </w:numPr>
              <w:spacing w:after="60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F707A0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Таблица с данными участников вебинара (пример: Приложение №1 к Техническому заданию).</w:t>
            </w:r>
          </w:p>
          <w:p w14:paraId="38ADC29D" w14:textId="77777777" w:rsidR="00F707A0" w:rsidRPr="00F707A0" w:rsidRDefault="00F707A0" w:rsidP="00940E61">
            <w:pP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</w:tr>
      <w:tr w:rsidR="00F707A0" w:rsidRPr="00F707A0" w14:paraId="1C9A3399" w14:textId="77777777" w:rsidTr="00940E61">
        <w:trPr>
          <w:trHeight w:val="300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A1CC0" w14:textId="77777777" w:rsidR="00F707A0" w:rsidRPr="00F707A0" w:rsidRDefault="00F707A0" w:rsidP="00940E6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07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DCA64" w14:textId="77777777" w:rsidR="00F707A0" w:rsidRPr="00F707A0" w:rsidRDefault="00F707A0" w:rsidP="0094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07A0" w:rsidRPr="00F707A0" w14:paraId="6753D012" w14:textId="77777777" w:rsidTr="00940E61">
        <w:trPr>
          <w:trHeight w:val="300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A432E" w14:textId="77777777" w:rsidR="00F707A0" w:rsidRPr="00F707A0" w:rsidRDefault="00F707A0" w:rsidP="00940E6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07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Всего, с учетом НДС: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02A4F" w14:textId="77777777" w:rsidR="00F707A0" w:rsidRPr="00F707A0" w:rsidRDefault="00F707A0" w:rsidP="00940E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324CE1D" w14:textId="77777777" w:rsidR="0070191C" w:rsidRPr="00F707A0" w:rsidRDefault="0070191C" w:rsidP="0070191C">
      <w:pPr>
        <w:suppressAutoHyphens/>
        <w:ind w:left="5388" w:firstLine="708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F707A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lastRenderedPageBreak/>
        <w:t xml:space="preserve">Приложение №1 </w:t>
      </w:r>
    </w:p>
    <w:p w14:paraId="2603F113" w14:textId="77777777" w:rsidR="0070191C" w:rsidRPr="00F707A0" w:rsidRDefault="0070191C" w:rsidP="0070191C">
      <w:pPr>
        <w:suppressAutoHyphens/>
        <w:ind w:left="6096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F707A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к Техническому заданию</w:t>
      </w:r>
    </w:p>
    <w:p w14:paraId="004424C5" w14:textId="77777777" w:rsidR="0070191C" w:rsidRPr="00F707A0" w:rsidRDefault="0070191C" w:rsidP="0070191C">
      <w:pPr>
        <w:suppressAutoHyphens/>
        <w:ind w:left="6096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14:paraId="51435C40" w14:textId="77777777" w:rsidR="0070191C" w:rsidRPr="00F707A0" w:rsidRDefault="0070191C" w:rsidP="0070191C">
      <w:pPr>
        <w:jc w:val="center"/>
        <w:rPr>
          <w:rFonts w:ascii="Times New Roman" w:hAnsi="Times New Roman" w:cs="Times New Roman"/>
          <w:szCs w:val="28"/>
        </w:rPr>
      </w:pPr>
      <w:r w:rsidRPr="00F707A0">
        <w:rPr>
          <w:rFonts w:ascii="Times New Roman" w:hAnsi="Times New Roman" w:cs="Times New Roman"/>
          <w:szCs w:val="28"/>
        </w:rPr>
        <w:t>Форма списка</w:t>
      </w:r>
    </w:p>
    <w:p w14:paraId="2036F66B" w14:textId="77777777" w:rsidR="0070191C" w:rsidRPr="00F707A0" w:rsidRDefault="0070191C" w:rsidP="0070191C">
      <w:pPr>
        <w:spacing w:after="120"/>
        <w:jc w:val="center"/>
        <w:rPr>
          <w:rFonts w:ascii="Times New Roman" w:hAnsi="Times New Roman" w:cs="Times New Roman"/>
          <w:b/>
          <w:bCs/>
          <w:szCs w:val="28"/>
        </w:rPr>
      </w:pPr>
      <w:r w:rsidRPr="00F707A0">
        <w:rPr>
          <w:rFonts w:ascii="Times New Roman" w:hAnsi="Times New Roman" w:cs="Times New Roman"/>
          <w:b/>
          <w:bCs/>
          <w:szCs w:val="28"/>
        </w:rPr>
        <w:t>Список участников мероприятия, получивших государственную поддержку</w:t>
      </w:r>
    </w:p>
    <w:p w14:paraId="77982FB3" w14:textId="77777777" w:rsidR="0070191C" w:rsidRPr="00F707A0" w:rsidRDefault="0070191C" w:rsidP="0070191C">
      <w:pPr>
        <w:jc w:val="center"/>
        <w:rPr>
          <w:rFonts w:ascii="Times New Roman" w:hAnsi="Times New Roman" w:cs="Times New Roman"/>
          <w:b/>
          <w:bCs/>
          <w:szCs w:val="28"/>
        </w:rPr>
      </w:pPr>
      <w:r w:rsidRPr="00F707A0">
        <w:rPr>
          <w:rFonts w:ascii="Times New Roman" w:hAnsi="Times New Roman" w:cs="Times New Roman"/>
          <w:b/>
          <w:bCs/>
          <w:szCs w:val="28"/>
        </w:rPr>
        <w:t>_____________________________________________________________________________________________</w:t>
      </w:r>
    </w:p>
    <w:p w14:paraId="246AD526" w14:textId="77777777" w:rsidR="0070191C" w:rsidRPr="00F707A0" w:rsidRDefault="0070191C" w:rsidP="0070191C">
      <w:pPr>
        <w:jc w:val="center"/>
        <w:rPr>
          <w:rFonts w:ascii="Times New Roman" w:hAnsi="Times New Roman" w:cs="Times New Roman"/>
          <w:sz w:val="20"/>
          <w:szCs w:val="20"/>
        </w:rPr>
      </w:pPr>
      <w:r w:rsidRPr="00F707A0">
        <w:rPr>
          <w:rFonts w:ascii="Times New Roman" w:hAnsi="Times New Roman" w:cs="Times New Roman"/>
          <w:sz w:val="20"/>
          <w:szCs w:val="20"/>
        </w:rPr>
        <w:t>название мероприятия, формат мероприятия</w:t>
      </w:r>
    </w:p>
    <w:p w14:paraId="317FD4AB" w14:textId="77777777" w:rsidR="0070191C" w:rsidRPr="00F707A0" w:rsidRDefault="0070191C" w:rsidP="0070191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d"/>
        <w:tblW w:w="10206" w:type="dxa"/>
        <w:tblInd w:w="-572" w:type="dxa"/>
        <w:tblLook w:val="04A0" w:firstRow="1" w:lastRow="0" w:firstColumn="1" w:lastColumn="0" w:noHBand="0" w:noVBand="1"/>
      </w:tblPr>
      <w:tblGrid>
        <w:gridCol w:w="785"/>
        <w:gridCol w:w="1363"/>
        <w:gridCol w:w="1821"/>
        <w:gridCol w:w="3119"/>
        <w:gridCol w:w="3118"/>
      </w:tblGrid>
      <w:tr w:rsidR="0070191C" w:rsidRPr="00F707A0" w14:paraId="056002F0" w14:textId="77777777" w:rsidTr="00F36480">
        <w:tc>
          <w:tcPr>
            <w:tcW w:w="785" w:type="dxa"/>
            <w:vAlign w:val="center"/>
          </w:tcPr>
          <w:p w14:paraId="100E7100" w14:textId="77777777" w:rsidR="0070191C" w:rsidRPr="00F707A0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  <w:r w:rsidRPr="00F707A0">
              <w:rPr>
                <w:rFonts w:ascii="Times New Roman" w:hAnsi="Times New Roman" w:cs="Times New Roman"/>
                <w:b/>
                <w:szCs w:val="28"/>
              </w:rPr>
              <w:t>№ п/п</w:t>
            </w:r>
          </w:p>
        </w:tc>
        <w:tc>
          <w:tcPr>
            <w:tcW w:w="1363" w:type="dxa"/>
            <w:vAlign w:val="center"/>
          </w:tcPr>
          <w:p w14:paraId="1511CE6A" w14:textId="77777777" w:rsidR="0070191C" w:rsidRPr="00F707A0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  <w:r w:rsidRPr="00F707A0">
              <w:rPr>
                <w:rFonts w:ascii="Times New Roman" w:hAnsi="Times New Roman" w:cs="Times New Roman"/>
                <w:b/>
                <w:szCs w:val="28"/>
              </w:rPr>
              <w:t>ФИО</w:t>
            </w:r>
          </w:p>
        </w:tc>
        <w:tc>
          <w:tcPr>
            <w:tcW w:w="1821" w:type="dxa"/>
            <w:vAlign w:val="center"/>
          </w:tcPr>
          <w:p w14:paraId="672881EF" w14:textId="77777777" w:rsidR="0070191C" w:rsidRPr="00F707A0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  <w:r w:rsidRPr="00F707A0">
              <w:rPr>
                <w:rFonts w:ascii="Times New Roman" w:hAnsi="Times New Roman" w:cs="Times New Roman"/>
                <w:b/>
                <w:szCs w:val="28"/>
              </w:rPr>
              <w:t>ИНН</w:t>
            </w:r>
          </w:p>
        </w:tc>
        <w:tc>
          <w:tcPr>
            <w:tcW w:w="3119" w:type="dxa"/>
            <w:vAlign w:val="center"/>
          </w:tcPr>
          <w:p w14:paraId="180DAE54" w14:textId="77777777" w:rsidR="0070191C" w:rsidRPr="00F707A0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  <w:r w:rsidRPr="00F707A0">
              <w:rPr>
                <w:rFonts w:ascii="Times New Roman" w:hAnsi="Times New Roman" w:cs="Times New Roman"/>
                <w:b/>
                <w:szCs w:val="28"/>
              </w:rPr>
              <w:t>Номер телефона</w:t>
            </w:r>
          </w:p>
        </w:tc>
        <w:tc>
          <w:tcPr>
            <w:tcW w:w="3118" w:type="dxa"/>
            <w:vAlign w:val="center"/>
          </w:tcPr>
          <w:p w14:paraId="5FE593B2" w14:textId="77777777" w:rsidR="0070191C" w:rsidRPr="00F707A0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  <w:r w:rsidRPr="00F707A0">
              <w:rPr>
                <w:rFonts w:ascii="Times New Roman" w:hAnsi="Times New Roman" w:cs="Times New Roman"/>
                <w:b/>
                <w:szCs w:val="28"/>
              </w:rPr>
              <w:t>Организационно-правовая форма</w:t>
            </w:r>
          </w:p>
        </w:tc>
      </w:tr>
      <w:tr w:rsidR="0070191C" w:rsidRPr="00F707A0" w14:paraId="545DB604" w14:textId="77777777" w:rsidTr="00F36480">
        <w:tc>
          <w:tcPr>
            <w:tcW w:w="785" w:type="dxa"/>
          </w:tcPr>
          <w:p w14:paraId="4F5D5A8C" w14:textId="77777777" w:rsidR="0070191C" w:rsidRPr="00F707A0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  <w:r w:rsidRPr="00F707A0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363" w:type="dxa"/>
          </w:tcPr>
          <w:p w14:paraId="4B6790E3" w14:textId="77777777" w:rsidR="0070191C" w:rsidRPr="00F707A0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21" w:type="dxa"/>
          </w:tcPr>
          <w:p w14:paraId="5F2E411C" w14:textId="77777777" w:rsidR="0070191C" w:rsidRPr="00F707A0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</w:tcPr>
          <w:p w14:paraId="0C84B78D" w14:textId="77777777" w:rsidR="0070191C" w:rsidRPr="00F707A0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8" w:type="dxa"/>
          </w:tcPr>
          <w:p w14:paraId="5A8250AC" w14:textId="77777777" w:rsidR="0070191C" w:rsidRPr="00F707A0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191C" w:rsidRPr="00F707A0" w14:paraId="5184BC17" w14:textId="77777777" w:rsidTr="00F36480">
        <w:tc>
          <w:tcPr>
            <w:tcW w:w="785" w:type="dxa"/>
          </w:tcPr>
          <w:p w14:paraId="2A1CA7FF" w14:textId="77777777" w:rsidR="0070191C" w:rsidRPr="00F707A0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  <w:r w:rsidRPr="00F707A0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363" w:type="dxa"/>
          </w:tcPr>
          <w:p w14:paraId="2865B4BC" w14:textId="77777777" w:rsidR="0070191C" w:rsidRPr="00F707A0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21" w:type="dxa"/>
          </w:tcPr>
          <w:p w14:paraId="60D354A1" w14:textId="77777777" w:rsidR="0070191C" w:rsidRPr="00F707A0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</w:tcPr>
          <w:p w14:paraId="26629781" w14:textId="77777777" w:rsidR="0070191C" w:rsidRPr="00F707A0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8" w:type="dxa"/>
          </w:tcPr>
          <w:p w14:paraId="2F5B02BC" w14:textId="77777777" w:rsidR="0070191C" w:rsidRPr="00F707A0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191C" w:rsidRPr="00F707A0" w14:paraId="4106C344" w14:textId="77777777" w:rsidTr="00F36480">
        <w:tc>
          <w:tcPr>
            <w:tcW w:w="785" w:type="dxa"/>
          </w:tcPr>
          <w:p w14:paraId="6C30975E" w14:textId="77777777" w:rsidR="0070191C" w:rsidRPr="00F707A0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  <w:r w:rsidRPr="00F707A0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363" w:type="dxa"/>
          </w:tcPr>
          <w:p w14:paraId="1F2BE943" w14:textId="77777777" w:rsidR="0070191C" w:rsidRPr="00F707A0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21" w:type="dxa"/>
          </w:tcPr>
          <w:p w14:paraId="72A06968" w14:textId="77777777" w:rsidR="0070191C" w:rsidRPr="00F707A0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</w:tcPr>
          <w:p w14:paraId="0EF8B238" w14:textId="77777777" w:rsidR="0070191C" w:rsidRPr="00F707A0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8" w:type="dxa"/>
          </w:tcPr>
          <w:p w14:paraId="75D9D67F" w14:textId="77777777" w:rsidR="0070191C" w:rsidRPr="00F707A0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191C" w:rsidRPr="00F707A0" w14:paraId="404FD639" w14:textId="77777777" w:rsidTr="00F36480">
        <w:tc>
          <w:tcPr>
            <w:tcW w:w="785" w:type="dxa"/>
          </w:tcPr>
          <w:p w14:paraId="3B7DEEBB" w14:textId="77777777" w:rsidR="0070191C" w:rsidRPr="00F707A0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  <w:r w:rsidRPr="00F707A0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363" w:type="dxa"/>
          </w:tcPr>
          <w:p w14:paraId="693C4C68" w14:textId="77777777" w:rsidR="0070191C" w:rsidRPr="00F707A0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21" w:type="dxa"/>
          </w:tcPr>
          <w:p w14:paraId="494C0EC4" w14:textId="77777777" w:rsidR="0070191C" w:rsidRPr="00F707A0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</w:tcPr>
          <w:p w14:paraId="05DF5F01" w14:textId="77777777" w:rsidR="0070191C" w:rsidRPr="00F707A0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8" w:type="dxa"/>
          </w:tcPr>
          <w:p w14:paraId="654C6F1F" w14:textId="77777777" w:rsidR="0070191C" w:rsidRPr="00F707A0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191C" w:rsidRPr="00F707A0" w14:paraId="1F4AF55B" w14:textId="77777777" w:rsidTr="00F36480">
        <w:tc>
          <w:tcPr>
            <w:tcW w:w="785" w:type="dxa"/>
          </w:tcPr>
          <w:p w14:paraId="51DA1A01" w14:textId="77777777" w:rsidR="0070191C" w:rsidRPr="00F707A0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  <w:r w:rsidRPr="00F707A0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363" w:type="dxa"/>
          </w:tcPr>
          <w:p w14:paraId="37247546" w14:textId="77777777" w:rsidR="0070191C" w:rsidRPr="00F707A0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21" w:type="dxa"/>
          </w:tcPr>
          <w:p w14:paraId="0CB3E143" w14:textId="77777777" w:rsidR="0070191C" w:rsidRPr="00F707A0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</w:tcPr>
          <w:p w14:paraId="6BD59137" w14:textId="77777777" w:rsidR="0070191C" w:rsidRPr="00F707A0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8" w:type="dxa"/>
          </w:tcPr>
          <w:p w14:paraId="7B30EEED" w14:textId="77777777" w:rsidR="0070191C" w:rsidRPr="00F707A0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191C" w:rsidRPr="00F707A0" w14:paraId="1891C27B" w14:textId="77777777" w:rsidTr="00F36480">
        <w:tc>
          <w:tcPr>
            <w:tcW w:w="785" w:type="dxa"/>
          </w:tcPr>
          <w:p w14:paraId="19B37642" w14:textId="77777777" w:rsidR="0070191C" w:rsidRPr="00F707A0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  <w:r w:rsidRPr="00F707A0">
              <w:rPr>
                <w:rFonts w:ascii="Times New Roman" w:hAnsi="Times New Roman" w:cs="Times New Roman"/>
                <w:szCs w:val="28"/>
              </w:rPr>
              <w:t>…</w:t>
            </w:r>
          </w:p>
        </w:tc>
        <w:tc>
          <w:tcPr>
            <w:tcW w:w="1363" w:type="dxa"/>
          </w:tcPr>
          <w:p w14:paraId="14CC7F6C" w14:textId="77777777" w:rsidR="0070191C" w:rsidRPr="00F707A0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21" w:type="dxa"/>
          </w:tcPr>
          <w:p w14:paraId="0441039E" w14:textId="77777777" w:rsidR="0070191C" w:rsidRPr="00F707A0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</w:tcPr>
          <w:p w14:paraId="4D346C69" w14:textId="77777777" w:rsidR="0070191C" w:rsidRPr="00F707A0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8" w:type="dxa"/>
          </w:tcPr>
          <w:p w14:paraId="6F2FD1D5" w14:textId="77777777" w:rsidR="0070191C" w:rsidRPr="00F707A0" w:rsidRDefault="0070191C" w:rsidP="00F36480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2ADEA3F4" w14:textId="77777777" w:rsidR="0070191C" w:rsidRPr="00F707A0" w:rsidRDefault="0070191C" w:rsidP="0070191C">
      <w:pPr>
        <w:rPr>
          <w:rFonts w:ascii="Times New Roman" w:hAnsi="Times New Roman" w:cs="Times New Roman"/>
          <w:sz w:val="20"/>
          <w:szCs w:val="20"/>
        </w:rPr>
      </w:pPr>
    </w:p>
    <w:p w14:paraId="3A44951E" w14:textId="77777777" w:rsidR="0070191C" w:rsidRPr="00F707A0" w:rsidRDefault="0070191C" w:rsidP="0070191C">
      <w:pPr>
        <w:rPr>
          <w:rFonts w:ascii="Times New Roman" w:hAnsi="Times New Roman" w:cs="Times New Roman"/>
          <w:sz w:val="20"/>
          <w:szCs w:val="20"/>
        </w:rPr>
      </w:pPr>
    </w:p>
    <w:p w14:paraId="741972B1" w14:textId="77777777" w:rsidR="0070191C" w:rsidRPr="00F707A0" w:rsidRDefault="0070191C" w:rsidP="0070191C">
      <w:pPr>
        <w:rPr>
          <w:rFonts w:ascii="Times New Roman" w:hAnsi="Times New Roman" w:cs="Times New Roman"/>
          <w:sz w:val="20"/>
          <w:szCs w:val="20"/>
        </w:rPr>
      </w:pPr>
    </w:p>
    <w:p w14:paraId="0F51E57E" w14:textId="77777777" w:rsidR="0070191C" w:rsidRPr="00F707A0" w:rsidRDefault="0070191C" w:rsidP="0070191C">
      <w:pPr>
        <w:rPr>
          <w:rFonts w:ascii="Times New Roman" w:hAnsi="Times New Roman" w:cs="Times New Roman"/>
          <w:sz w:val="20"/>
          <w:szCs w:val="20"/>
        </w:rPr>
      </w:pPr>
    </w:p>
    <w:p w14:paraId="53DDC98C" w14:textId="77777777" w:rsidR="0070191C" w:rsidRPr="00F707A0" w:rsidRDefault="0070191C" w:rsidP="0070191C">
      <w:pPr>
        <w:rPr>
          <w:rFonts w:ascii="Times New Roman" w:hAnsi="Times New Roman" w:cs="Times New Roman"/>
          <w:sz w:val="20"/>
          <w:szCs w:val="20"/>
        </w:rPr>
      </w:pPr>
    </w:p>
    <w:p w14:paraId="7E89D13A" w14:textId="77777777" w:rsidR="0070191C" w:rsidRPr="00F707A0" w:rsidRDefault="0070191C" w:rsidP="0070191C">
      <w:pPr>
        <w:rPr>
          <w:rFonts w:ascii="Times New Roman" w:hAnsi="Times New Roman" w:cs="Times New Roman"/>
          <w:sz w:val="20"/>
          <w:szCs w:val="20"/>
        </w:rPr>
      </w:pPr>
    </w:p>
    <w:p w14:paraId="082CA851" w14:textId="77777777" w:rsidR="0070191C" w:rsidRPr="00F707A0" w:rsidRDefault="0070191C" w:rsidP="0070191C">
      <w:pPr>
        <w:rPr>
          <w:rFonts w:ascii="Times New Roman" w:hAnsi="Times New Roman" w:cs="Times New Roman"/>
          <w:sz w:val="20"/>
          <w:szCs w:val="20"/>
        </w:rPr>
      </w:pPr>
    </w:p>
    <w:p w14:paraId="3441E3D9" w14:textId="77777777" w:rsidR="0070191C" w:rsidRPr="00F707A0" w:rsidRDefault="0070191C" w:rsidP="0070191C">
      <w:pPr>
        <w:rPr>
          <w:rFonts w:ascii="Times New Roman" w:hAnsi="Times New Roman" w:cs="Times New Roman"/>
          <w:szCs w:val="28"/>
        </w:rPr>
      </w:pPr>
      <w:proofErr w:type="gramStart"/>
      <w:r w:rsidRPr="00F707A0">
        <w:rPr>
          <w:rFonts w:ascii="Times New Roman" w:hAnsi="Times New Roman" w:cs="Times New Roman"/>
          <w:szCs w:val="28"/>
        </w:rPr>
        <w:t xml:space="preserve">«  </w:t>
      </w:r>
      <w:proofErr w:type="gramEnd"/>
      <w:r w:rsidRPr="00F707A0">
        <w:rPr>
          <w:rFonts w:ascii="Times New Roman" w:hAnsi="Times New Roman" w:cs="Times New Roman"/>
          <w:szCs w:val="28"/>
        </w:rPr>
        <w:t xml:space="preserve"> » _______ 20__ г.                      ______________/___________________</w:t>
      </w:r>
    </w:p>
    <w:p w14:paraId="5ECECD0E" w14:textId="77777777" w:rsidR="0070191C" w:rsidRPr="00F707A0" w:rsidRDefault="0070191C" w:rsidP="0070191C">
      <w:pPr>
        <w:tabs>
          <w:tab w:val="left" w:pos="5372"/>
        </w:tabs>
        <w:ind w:left="4956"/>
        <w:rPr>
          <w:rFonts w:ascii="Times New Roman" w:hAnsi="Times New Roman" w:cs="Times New Roman"/>
          <w:i/>
          <w:iCs/>
          <w:sz w:val="20"/>
          <w:szCs w:val="20"/>
        </w:rPr>
      </w:pPr>
      <w:r w:rsidRPr="00F707A0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(Подпись) (ФИО исполнителя)</w:t>
      </w:r>
    </w:p>
    <w:p w14:paraId="3E9D6807" w14:textId="77777777" w:rsidR="0070191C" w:rsidRPr="00F707A0" w:rsidRDefault="0070191C" w:rsidP="0070191C">
      <w:pPr>
        <w:tabs>
          <w:tab w:val="left" w:pos="0"/>
          <w:tab w:val="center" w:pos="5462"/>
        </w:tabs>
        <w:spacing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7ACBB7F" w14:textId="77777777" w:rsidR="0070191C" w:rsidRPr="00F707A0" w:rsidRDefault="0070191C" w:rsidP="0070191C">
      <w:pPr>
        <w:tabs>
          <w:tab w:val="left" w:pos="0"/>
          <w:tab w:val="center" w:pos="5462"/>
        </w:tabs>
        <w:spacing w:line="240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13B186C" w14:textId="77777777" w:rsidR="0070191C" w:rsidRPr="00F707A0" w:rsidRDefault="0070191C" w:rsidP="00771715">
      <w:pPr>
        <w:rPr>
          <w:rFonts w:ascii="Times New Roman" w:hAnsi="Times New Roman" w:cs="Times New Roman"/>
        </w:rPr>
      </w:pPr>
    </w:p>
    <w:sectPr w:rsidR="0070191C" w:rsidRPr="00F70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B151F"/>
    <w:multiLevelType w:val="hybridMultilevel"/>
    <w:tmpl w:val="32961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A183D"/>
    <w:multiLevelType w:val="singleLevel"/>
    <w:tmpl w:val="207A183D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58AA4120"/>
    <w:multiLevelType w:val="hybridMultilevel"/>
    <w:tmpl w:val="933621AC"/>
    <w:lvl w:ilvl="0" w:tplc="97AE6E1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2085832049">
    <w:abstractNumId w:val="0"/>
  </w:num>
  <w:num w:numId="2" w16cid:durableId="344137151">
    <w:abstractNumId w:val="2"/>
  </w:num>
  <w:num w:numId="3" w16cid:durableId="1370836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86"/>
    <w:rsid w:val="00080A9D"/>
    <w:rsid w:val="000C5D9E"/>
    <w:rsid w:val="00344113"/>
    <w:rsid w:val="00472A65"/>
    <w:rsid w:val="004D1971"/>
    <w:rsid w:val="00574F2F"/>
    <w:rsid w:val="006716DC"/>
    <w:rsid w:val="0070191C"/>
    <w:rsid w:val="00771715"/>
    <w:rsid w:val="007C50BA"/>
    <w:rsid w:val="00AF324D"/>
    <w:rsid w:val="00C56389"/>
    <w:rsid w:val="00CA7B0A"/>
    <w:rsid w:val="00CB7A45"/>
    <w:rsid w:val="00D60386"/>
    <w:rsid w:val="00E35647"/>
    <w:rsid w:val="00F7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62530"/>
  <w15:chartTrackingRefBased/>
  <w15:docId w15:val="{6849E49D-EAD0-41A3-89EF-DAE9359C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A9D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0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3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3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0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0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0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038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038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03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03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03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03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0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0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0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0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0386"/>
    <w:rPr>
      <w:i/>
      <w:iCs/>
      <w:color w:val="404040" w:themeColor="text1" w:themeTint="BF"/>
    </w:rPr>
  </w:style>
  <w:style w:type="paragraph" w:styleId="a7">
    <w:name w:val="List Paragraph"/>
    <w:aliases w:val="Bullet List,FooterText,numbered,Paragraphe de liste1,lp1,Цветной список - Акцент 11,Содержание. 2 уровень,Список с булитами,LSTBUL,ТЗ список,Абзац списка литеральный,Заговок Марина,Ненумерованный список,Use Case List Paragraph,Bullet Number"/>
    <w:basedOn w:val="a"/>
    <w:link w:val="a8"/>
    <w:uiPriority w:val="34"/>
    <w:qFormat/>
    <w:rsid w:val="00D6038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60386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60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60386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D60386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Bullet List Знак,FooterText Знак,numbered Знак,Paragraphe de liste1 Знак,lp1 Знак,Цветной список - Акцент 11 Знак,Содержание. 2 уровень Знак,Список с булитами Знак,LSTBUL Знак,ТЗ список Знак,Абзац списка литеральный Знак"/>
    <w:link w:val="a7"/>
    <w:uiPriority w:val="34"/>
    <w:qFormat/>
    <w:locked/>
    <w:rsid w:val="00080A9D"/>
  </w:style>
  <w:style w:type="table" w:styleId="ad">
    <w:name w:val="Table Grid"/>
    <w:basedOn w:val="a1"/>
    <w:uiPriority w:val="39"/>
    <w:rsid w:val="00080A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2025-03-11T07:39:00Z</dcterms:created>
  <dcterms:modified xsi:type="dcterms:W3CDTF">2025-04-02T12:38:00Z</dcterms:modified>
</cp:coreProperties>
</file>