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6C4D" w14:textId="77777777" w:rsidR="00EB6D0F" w:rsidRDefault="00EB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AC93BF" w14:textId="77777777" w:rsidR="00EB6D0F" w:rsidRDefault="00EB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4536"/>
      </w:tblGrid>
      <w:tr w:rsidR="000F6594" w14:paraId="22D0144B" w14:textId="77777777" w:rsidTr="000F6594">
        <w:tc>
          <w:tcPr>
            <w:tcW w:w="4531" w:type="dxa"/>
          </w:tcPr>
          <w:p w14:paraId="1F17BA1B" w14:textId="77777777" w:rsidR="000F6594" w:rsidRPr="000F6594" w:rsidRDefault="000F6594" w:rsidP="00273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1AEF0" w14:textId="77777777" w:rsidR="000F6594" w:rsidRPr="000F6594" w:rsidRDefault="000F6594" w:rsidP="000F65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16C6DC" w14:textId="77777777" w:rsidR="002739EC" w:rsidRPr="002739EC" w:rsidRDefault="002739EC" w:rsidP="00273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29D7C9F4" w14:textId="77777777" w:rsidR="002739EC" w:rsidRPr="002739EC" w:rsidRDefault="002739EC" w:rsidP="00273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Решением Правления Некоммерческой микрокредитной компании «Фонд микрофинансирования Луганской Народной Республики»</w:t>
            </w:r>
          </w:p>
          <w:p w14:paraId="6C4B60DE" w14:textId="01ABFA92" w:rsidR="000F6594" w:rsidRPr="000F6594" w:rsidRDefault="002739EC" w:rsidP="00273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от ___ № __</w:t>
            </w:r>
          </w:p>
        </w:tc>
      </w:tr>
    </w:tbl>
    <w:p w14:paraId="49ACF50E" w14:textId="77777777" w:rsidR="00B63D59" w:rsidRDefault="00B6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41FEDE" w14:textId="77777777" w:rsidR="00B63D59" w:rsidRDefault="00B6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DB49E2" w14:textId="77777777" w:rsidR="00EB6D0F" w:rsidRDefault="00EB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E6EFE" w14:textId="16354A64" w:rsidR="002C0435" w:rsidRDefault="002C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739E9F" w14:textId="0F98E765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F1D8EB" w14:textId="141B974D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88160E" w14:textId="5CC2C996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BC69AB" w14:textId="522E92D2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369FD" w14:textId="66C5F7BC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DC58E" w14:textId="3250C5C2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F6FE7" w14:textId="4E34D53F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E5B40B" w14:textId="77777777" w:rsidR="000F6594" w:rsidRDefault="000F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4E4E9" w14:textId="77777777" w:rsidR="002C0435" w:rsidRPr="0024782D" w:rsidRDefault="002C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E81EE" w14:textId="77777777" w:rsidR="00904F0E" w:rsidRPr="0024782D" w:rsidRDefault="003B7DE8" w:rsidP="00EB6D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82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F4DC2">
        <w:rPr>
          <w:rFonts w:ascii="Times New Roman" w:eastAsia="Times New Roman" w:hAnsi="Times New Roman" w:cs="Times New Roman"/>
          <w:b/>
          <w:sz w:val="28"/>
          <w:szCs w:val="28"/>
        </w:rPr>
        <w:t>ОЛОЖЕНИЕ</w:t>
      </w:r>
    </w:p>
    <w:p w14:paraId="530C2FBC" w14:textId="77777777" w:rsidR="00217E0D" w:rsidRDefault="001F4DC2" w:rsidP="00B90F65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</w:t>
      </w:r>
      <w:r w:rsidR="00B90F65" w:rsidRPr="00B90F65">
        <w:rPr>
          <w:rFonts w:ascii="Times New Roman" w:eastAsia="Times New Roman" w:hAnsi="Times New Roman" w:cs="Times New Roman"/>
          <w:b/>
          <w:sz w:val="28"/>
          <w:szCs w:val="28"/>
        </w:rPr>
        <w:t>отбора кредитных организаций</w:t>
      </w:r>
    </w:p>
    <w:p w14:paraId="52D3B463" w14:textId="77777777" w:rsidR="00217E0D" w:rsidRDefault="00B90F65" w:rsidP="00B90F65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F65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размещения временно свободных средств</w:t>
      </w:r>
    </w:p>
    <w:p w14:paraId="32E5B9C4" w14:textId="77777777" w:rsidR="00217E0D" w:rsidRDefault="00B90F65" w:rsidP="00B90F65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F65">
        <w:rPr>
          <w:rFonts w:ascii="Times New Roman" w:eastAsia="Times New Roman" w:hAnsi="Times New Roman" w:cs="Times New Roman"/>
          <w:b/>
          <w:sz w:val="28"/>
          <w:szCs w:val="28"/>
        </w:rPr>
        <w:t xml:space="preserve"> Некоммерческой организации микрокредитной компании</w:t>
      </w:r>
    </w:p>
    <w:p w14:paraId="29BC5F86" w14:textId="1EBC250A" w:rsidR="00B90F65" w:rsidRDefault="00B90F65" w:rsidP="00B90F65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F65">
        <w:rPr>
          <w:rFonts w:ascii="Times New Roman" w:eastAsia="Times New Roman" w:hAnsi="Times New Roman" w:cs="Times New Roman"/>
          <w:b/>
          <w:sz w:val="28"/>
          <w:szCs w:val="28"/>
        </w:rPr>
        <w:t xml:space="preserve"> «Фонд микрофинансирования Луганской Народной Республики» </w:t>
      </w:r>
    </w:p>
    <w:p w14:paraId="561B75DD" w14:textId="20BDBB05" w:rsidR="00EB6D0F" w:rsidRDefault="00B90F65" w:rsidP="00B90F65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F65">
        <w:rPr>
          <w:rFonts w:ascii="Times New Roman" w:eastAsia="Times New Roman" w:hAnsi="Times New Roman" w:cs="Times New Roman"/>
          <w:b/>
          <w:sz w:val="28"/>
          <w:szCs w:val="28"/>
        </w:rPr>
        <w:t>на расчетных счетах</w:t>
      </w:r>
    </w:p>
    <w:p w14:paraId="768584F6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4ABDDC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62A1B8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31956" w14:textId="77777777" w:rsidR="00EB6D0F" w:rsidRDefault="00A16759" w:rsidP="00A16759">
      <w:pPr>
        <w:tabs>
          <w:tab w:val="left" w:pos="9158"/>
        </w:tabs>
        <w:spacing w:after="0" w:line="360" w:lineRule="auto"/>
        <w:ind w:left="-284" w:firstLine="56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24FDE11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72C9C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472EDF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DDE74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BDFE1" w14:textId="77777777" w:rsidR="00EB6D0F" w:rsidRDefault="00EB6D0F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B8AF7A" w14:textId="2E15ED9B" w:rsidR="002C43CE" w:rsidRPr="00217E0D" w:rsidRDefault="00075655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E0D">
        <w:rPr>
          <w:rFonts w:ascii="Times New Roman" w:eastAsia="Times New Roman" w:hAnsi="Times New Roman" w:cs="Times New Roman"/>
          <w:b/>
          <w:sz w:val="26"/>
          <w:szCs w:val="26"/>
        </w:rPr>
        <w:t>г. Луганск</w:t>
      </w:r>
    </w:p>
    <w:p w14:paraId="7B3756EB" w14:textId="2EAAD224" w:rsidR="00A0009A" w:rsidRPr="00217E0D" w:rsidRDefault="00A0009A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17E0D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075655" w:rsidRPr="00217E0D"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150E7F9E" w14:textId="77777777" w:rsidR="00C13CA2" w:rsidRDefault="00C13CA2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4288D1" w14:textId="6A4C8684" w:rsidR="00C13CA2" w:rsidRDefault="00C13CA2" w:rsidP="00EB6D0F">
      <w:pPr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7B924E" w14:textId="77777777" w:rsidR="00BB20A9" w:rsidRPr="008442A7" w:rsidRDefault="00080E6C" w:rsidP="00217E0D">
      <w:pPr>
        <w:pStyle w:val="32"/>
        <w:numPr>
          <w:ilvl w:val="0"/>
          <w:numId w:val="2"/>
        </w:numPr>
        <w:shd w:val="clear" w:color="auto" w:fill="auto"/>
        <w:tabs>
          <w:tab w:val="left" w:pos="3402"/>
        </w:tabs>
        <w:spacing w:after="0" w:line="240" w:lineRule="auto"/>
        <w:ind w:left="3060" w:firstLine="342"/>
        <w:jc w:val="both"/>
        <w:rPr>
          <w:sz w:val="26"/>
          <w:szCs w:val="26"/>
        </w:rPr>
      </w:pPr>
      <w:r w:rsidRPr="008442A7">
        <w:rPr>
          <w:sz w:val="26"/>
          <w:szCs w:val="26"/>
        </w:rPr>
        <w:t>Общие положения</w:t>
      </w:r>
    </w:p>
    <w:p w14:paraId="05A86EB7" w14:textId="77777777" w:rsidR="00C13CA2" w:rsidRPr="00076239" w:rsidRDefault="00C13CA2" w:rsidP="00076239">
      <w:pPr>
        <w:pStyle w:val="32"/>
        <w:shd w:val="clear" w:color="auto" w:fill="auto"/>
        <w:tabs>
          <w:tab w:val="left" w:pos="3578"/>
        </w:tabs>
        <w:spacing w:after="0" w:line="240" w:lineRule="auto"/>
        <w:ind w:left="3060"/>
        <w:jc w:val="both"/>
        <w:rPr>
          <w:sz w:val="10"/>
          <w:szCs w:val="10"/>
        </w:rPr>
      </w:pPr>
    </w:p>
    <w:p w14:paraId="29AC14AF" w14:textId="6DF62F00" w:rsidR="00755255" w:rsidRPr="00065519" w:rsidRDefault="001F4DC2" w:rsidP="004E4148">
      <w:pPr>
        <w:pStyle w:val="ab"/>
        <w:numPr>
          <w:ilvl w:val="1"/>
          <w:numId w:val="1"/>
        </w:numPr>
        <w:tabs>
          <w:tab w:val="left" w:pos="180"/>
          <w:tab w:val="left" w:pos="36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7893954"/>
      <w:r w:rsidRPr="00065519">
        <w:rPr>
          <w:rFonts w:ascii="Times New Roman" w:eastAsia="Times New Roman" w:hAnsi="Times New Roman" w:cs="Times New Roman"/>
          <w:sz w:val="24"/>
          <w:szCs w:val="24"/>
        </w:rPr>
        <w:t>Положение о п</w:t>
      </w:r>
      <w:r w:rsidR="00080E6C" w:rsidRPr="00065519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Pr="00065519">
        <w:rPr>
          <w:rFonts w:ascii="Times New Roman" w:eastAsia="Times New Roman" w:hAnsi="Times New Roman" w:cs="Times New Roman"/>
          <w:sz w:val="24"/>
          <w:szCs w:val="24"/>
        </w:rPr>
        <w:t>ке</w:t>
      </w:r>
      <w:r w:rsidR="00080E6C" w:rsidRPr="00065519">
        <w:rPr>
          <w:rFonts w:ascii="Times New Roman" w:eastAsia="Times New Roman" w:hAnsi="Times New Roman" w:cs="Times New Roman"/>
          <w:sz w:val="24"/>
          <w:szCs w:val="24"/>
        </w:rPr>
        <w:t xml:space="preserve"> отбора </w:t>
      </w:r>
      <w:r w:rsidR="00B90F65">
        <w:rPr>
          <w:rFonts w:ascii="Times New Roman" w:eastAsia="Times New Roman" w:hAnsi="Times New Roman" w:cs="Times New Roman"/>
          <w:sz w:val="24"/>
          <w:szCs w:val="24"/>
        </w:rPr>
        <w:t>кредитных организаций</w:t>
      </w:r>
      <w:r w:rsidR="00080E6C" w:rsidRPr="00065519">
        <w:rPr>
          <w:rFonts w:ascii="Times New Roman" w:eastAsia="Times New Roman" w:hAnsi="Times New Roman" w:cs="Times New Roman"/>
          <w:sz w:val="24"/>
          <w:szCs w:val="24"/>
        </w:rPr>
        <w:t xml:space="preserve"> для размещения </w:t>
      </w:r>
      <w:bookmarkStart w:id="1" w:name="_Hlk201664732"/>
      <w:r w:rsidR="00B90F65" w:rsidRPr="00B90F65">
        <w:rPr>
          <w:rFonts w:ascii="Times New Roman" w:eastAsia="Times New Roman" w:hAnsi="Times New Roman" w:cs="Times New Roman"/>
          <w:sz w:val="24"/>
          <w:szCs w:val="24"/>
        </w:rPr>
        <w:t xml:space="preserve">временно свободных денежных средств </w:t>
      </w:r>
      <w:r w:rsidR="00075655" w:rsidRPr="00075655">
        <w:rPr>
          <w:rFonts w:ascii="Times New Roman" w:eastAsia="Times New Roman" w:hAnsi="Times New Roman" w:cs="Times New Roman"/>
          <w:sz w:val="24"/>
          <w:szCs w:val="24"/>
        </w:rPr>
        <w:t>Некоммерческой организации микрокредитной компании «Фонд микрофинансирования Луганской Народной Республики»</w:t>
      </w:r>
      <w:bookmarkEnd w:id="1"/>
      <w:r w:rsidR="0013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655" w:rsidRPr="00075655">
        <w:rPr>
          <w:rFonts w:ascii="Times New Roman" w:eastAsia="Times New Roman" w:hAnsi="Times New Roman" w:cs="Times New Roman"/>
          <w:sz w:val="24"/>
          <w:szCs w:val="24"/>
        </w:rPr>
        <w:t xml:space="preserve">на  расчетных счетах </w:t>
      </w:r>
      <w:r w:rsidR="000756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30680">
        <w:rPr>
          <w:rFonts w:ascii="Times New Roman" w:eastAsia="Times New Roman" w:hAnsi="Times New Roman" w:cs="Times New Roman"/>
          <w:sz w:val="24"/>
          <w:szCs w:val="24"/>
        </w:rPr>
        <w:t>кредитных организациях</w:t>
      </w:r>
      <w:bookmarkEnd w:id="0"/>
      <w:r w:rsidR="00080E6C" w:rsidRPr="00065519">
        <w:rPr>
          <w:rFonts w:ascii="Times New Roman" w:eastAsia="Times New Roman" w:hAnsi="Times New Roman" w:cs="Times New Roman"/>
          <w:sz w:val="24"/>
          <w:szCs w:val="24"/>
        </w:rPr>
        <w:t xml:space="preserve"> (далее – По</w:t>
      </w:r>
      <w:r w:rsidRPr="00065519">
        <w:rPr>
          <w:rFonts w:ascii="Times New Roman" w:eastAsia="Times New Roman" w:hAnsi="Times New Roman" w:cs="Times New Roman"/>
          <w:sz w:val="24"/>
          <w:szCs w:val="24"/>
        </w:rPr>
        <w:t>ложение</w:t>
      </w:r>
      <w:r w:rsidR="00080E6C" w:rsidRPr="000655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55255" w:rsidRPr="00065519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</w:t>
      </w:r>
      <w:r w:rsidR="00755255" w:rsidRPr="00065519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C13CA2">
        <w:rPr>
          <w:rFonts w:ascii="Times New Roman" w:hAnsi="Times New Roman" w:cs="Times New Roman"/>
          <w:sz w:val="24"/>
          <w:szCs w:val="24"/>
        </w:rPr>
        <w:t>процедуре</w:t>
      </w:r>
      <w:r w:rsidR="00755255" w:rsidRPr="00065519">
        <w:rPr>
          <w:rFonts w:ascii="Times New Roman" w:hAnsi="Times New Roman" w:cs="Times New Roman"/>
          <w:sz w:val="24"/>
          <w:szCs w:val="24"/>
        </w:rPr>
        <w:t xml:space="preserve"> </w:t>
      </w:r>
      <w:r w:rsidR="00C13CA2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755255" w:rsidRPr="00065519">
        <w:rPr>
          <w:rFonts w:ascii="Times New Roman" w:hAnsi="Times New Roman" w:cs="Times New Roman"/>
          <w:sz w:val="24"/>
          <w:szCs w:val="24"/>
        </w:rPr>
        <w:t>отбор</w:t>
      </w:r>
      <w:r w:rsidR="00C13CA2">
        <w:rPr>
          <w:rFonts w:ascii="Times New Roman" w:hAnsi="Times New Roman" w:cs="Times New Roman"/>
          <w:sz w:val="24"/>
          <w:szCs w:val="24"/>
        </w:rPr>
        <w:t>а</w:t>
      </w:r>
      <w:r w:rsidR="00755255" w:rsidRPr="00065519">
        <w:rPr>
          <w:rFonts w:ascii="Times New Roman" w:hAnsi="Times New Roman" w:cs="Times New Roman"/>
          <w:sz w:val="24"/>
          <w:szCs w:val="24"/>
        </w:rPr>
        <w:t xml:space="preserve"> </w:t>
      </w:r>
      <w:r w:rsidR="00EC4FA2">
        <w:rPr>
          <w:rFonts w:ascii="Times New Roman" w:hAnsi="Times New Roman" w:cs="Times New Roman"/>
          <w:sz w:val="24"/>
          <w:szCs w:val="24"/>
        </w:rPr>
        <w:t>б</w:t>
      </w:r>
      <w:r w:rsidR="00755255" w:rsidRPr="00065519">
        <w:rPr>
          <w:rFonts w:ascii="Times New Roman" w:hAnsi="Times New Roman" w:cs="Times New Roman"/>
          <w:sz w:val="24"/>
          <w:szCs w:val="24"/>
        </w:rPr>
        <w:t>анков для заключения</w:t>
      </w:r>
      <w:r w:rsidR="00075655">
        <w:rPr>
          <w:rFonts w:ascii="Times New Roman" w:hAnsi="Times New Roman" w:cs="Times New Roman"/>
          <w:sz w:val="24"/>
          <w:szCs w:val="24"/>
        </w:rPr>
        <w:t xml:space="preserve"> </w:t>
      </w:r>
      <w:r w:rsidR="00755255" w:rsidRPr="00065519">
        <w:rPr>
          <w:rFonts w:ascii="Times New Roman" w:hAnsi="Times New Roman" w:cs="Times New Roman"/>
          <w:sz w:val="24"/>
          <w:szCs w:val="24"/>
        </w:rPr>
        <w:t>соглашени</w:t>
      </w:r>
      <w:r w:rsidR="00075655">
        <w:rPr>
          <w:rFonts w:ascii="Times New Roman" w:hAnsi="Times New Roman" w:cs="Times New Roman"/>
          <w:sz w:val="24"/>
          <w:szCs w:val="24"/>
        </w:rPr>
        <w:t>й</w:t>
      </w:r>
      <w:r w:rsidR="00755255" w:rsidRPr="00065519">
        <w:rPr>
          <w:rFonts w:ascii="Times New Roman" w:hAnsi="Times New Roman" w:cs="Times New Roman"/>
          <w:sz w:val="24"/>
          <w:szCs w:val="24"/>
        </w:rPr>
        <w:t xml:space="preserve"> </w:t>
      </w:r>
      <w:r w:rsidR="00130680">
        <w:rPr>
          <w:rFonts w:ascii="Times New Roman" w:hAnsi="Times New Roman" w:cs="Times New Roman"/>
          <w:sz w:val="24"/>
          <w:szCs w:val="24"/>
        </w:rPr>
        <w:t xml:space="preserve">на расчетно-кассовое обслуживание </w:t>
      </w:r>
      <w:r w:rsidR="00755255" w:rsidRPr="00065519">
        <w:rPr>
          <w:rFonts w:ascii="Times New Roman" w:hAnsi="Times New Roman" w:cs="Times New Roman"/>
          <w:sz w:val="24"/>
          <w:szCs w:val="24"/>
        </w:rPr>
        <w:t xml:space="preserve">и </w:t>
      </w:r>
      <w:r w:rsidR="00C13CA2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13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B27">
        <w:rPr>
          <w:rFonts w:ascii="Times New Roman" w:hAnsi="Times New Roman" w:cs="Times New Roman"/>
          <w:sz w:val="24"/>
          <w:szCs w:val="24"/>
        </w:rPr>
        <w:t>отбо</w:t>
      </w:r>
      <w:r w:rsidR="00C13CA2">
        <w:rPr>
          <w:rFonts w:ascii="Times New Roman" w:hAnsi="Times New Roman" w:cs="Times New Roman"/>
          <w:sz w:val="24"/>
          <w:szCs w:val="24"/>
        </w:rPr>
        <w:t>ра</w:t>
      </w:r>
      <w:r w:rsidR="001F4B27">
        <w:rPr>
          <w:rFonts w:ascii="Times New Roman" w:hAnsi="Times New Roman" w:cs="Times New Roman"/>
          <w:sz w:val="24"/>
          <w:szCs w:val="24"/>
        </w:rPr>
        <w:t xml:space="preserve"> </w:t>
      </w:r>
      <w:r w:rsidR="003F66F5" w:rsidRPr="003F66F5">
        <w:rPr>
          <w:rFonts w:ascii="Times New Roman" w:hAnsi="Times New Roman" w:cs="Times New Roman"/>
          <w:sz w:val="24"/>
          <w:szCs w:val="24"/>
        </w:rPr>
        <w:t>кредитн</w:t>
      </w:r>
      <w:r w:rsidR="003F66F5">
        <w:rPr>
          <w:rFonts w:ascii="Times New Roman" w:hAnsi="Times New Roman" w:cs="Times New Roman"/>
          <w:sz w:val="24"/>
          <w:szCs w:val="24"/>
        </w:rPr>
        <w:t>ой</w:t>
      </w:r>
      <w:r w:rsidR="003F66F5" w:rsidRPr="003F66F5">
        <w:rPr>
          <w:rFonts w:ascii="Times New Roman" w:hAnsi="Times New Roman" w:cs="Times New Roman"/>
          <w:sz w:val="24"/>
          <w:szCs w:val="24"/>
        </w:rPr>
        <w:t xml:space="preserve"> организац</w:t>
      </w:r>
      <w:r w:rsidR="003F66F5">
        <w:rPr>
          <w:rFonts w:ascii="Times New Roman" w:hAnsi="Times New Roman" w:cs="Times New Roman"/>
          <w:sz w:val="24"/>
          <w:szCs w:val="24"/>
        </w:rPr>
        <w:t>ии</w:t>
      </w:r>
      <w:r w:rsidR="001F4B27">
        <w:rPr>
          <w:rFonts w:ascii="Times New Roman" w:hAnsi="Times New Roman" w:cs="Times New Roman"/>
          <w:sz w:val="24"/>
          <w:szCs w:val="24"/>
        </w:rPr>
        <w:t xml:space="preserve"> для </w:t>
      </w:r>
      <w:r w:rsidR="001F4B27" w:rsidRPr="00065519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1F4B27">
        <w:rPr>
          <w:rFonts w:ascii="Times New Roman" w:hAnsi="Times New Roman" w:cs="Times New Roman"/>
          <w:sz w:val="24"/>
          <w:szCs w:val="24"/>
        </w:rPr>
        <w:t>я</w:t>
      </w:r>
      <w:r w:rsidR="001F4B27" w:rsidRPr="00065519">
        <w:rPr>
          <w:rFonts w:ascii="Times New Roman" w:hAnsi="Times New Roman" w:cs="Times New Roman"/>
          <w:sz w:val="24"/>
          <w:szCs w:val="24"/>
        </w:rPr>
        <w:t xml:space="preserve"> средств Фонда </w:t>
      </w:r>
      <w:r w:rsidR="00075655" w:rsidRPr="00075655">
        <w:rPr>
          <w:rFonts w:ascii="Times New Roman" w:hAnsi="Times New Roman" w:cs="Times New Roman"/>
          <w:sz w:val="24"/>
          <w:szCs w:val="24"/>
        </w:rPr>
        <w:t xml:space="preserve">на расчетных счетах </w:t>
      </w:r>
      <w:r w:rsidR="001F4B27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755255" w:rsidRPr="00065519">
        <w:rPr>
          <w:rFonts w:ascii="Times New Roman" w:hAnsi="Times New Roman" w:cs="Times New Roman"/>
          <w:sz w:val="24"/>
          <w:szCs w:val="24"/>
        </w:rPr>
        <w:t>проведени</w:t>
      </w:r>
      <w:r w:rsidR="00065519" w:rsidRPr="00065519">
        <w:rPr>
          <w:rFonts w:ascii="Times New Roman" w:hAnsi="Times New Roman" w:cs="Times New Roman"/>
          <w:sz w:val="24"/>
          <w:szCs w:val="24"/>
        </w:rPr>
        <w:t>я</w:t>
      </w:r>
      <w:r w:rsidR="00755255" w:rsidRPr="00065519">
        <w:rPr>
          <w:rFonts w:ascii="Times New Roman" w:hAnsi="Times New Roman" w:cs="Times New Roman"/>
          <w:sz w:val="24"/>
          <w:szCs w:val="24"/>
        </w:rPr>
        <w:t xml:space="preserve"> </w:t>
      </w:r>
      <w:r w:rsidR="00065519" w:rsidRPr="00065519">
        <w:rPr>
          <w:rFonts w:ascii="Times New Roman" w:hAnsi="Times New Roman" w:cs="Times New Roman"/>
          <w:sz w:val="24"/>
          <w:szCs w:val="24"/>
        </w:rPr>
        <w:t xml:space="preserve">закрытой формы представления предложений о </w:t>
      </w:r>
      <w:r w:rsidR="00075655">
        <w:rPr>
          <w:rFonts w:ascii="Times New Roman" w:hAnsi="Times New Roman" w:cs="Times New Roman"/>
          <w:sz w:val="24"/>
          <w:szCs w:val="24"/>
        </w:rPr>
        <w:t xml:space="preserve">процентной </w:t>
      </w:r>
      <w:r w:rsidR="00065519" w:rsidRPr="00065519">
        <w:rPr>
          <w:rFonts w:ascii="Times New Roman" w:hAnsi="Times New Roman" w:cs="Times New Roman"/>
          <w:sz w:val="24"/>
          <w:szCs w:val="24"/>
        </w:rPr>
        <w:t>ставк</w:t>
      </w:r>
      <w:r w:rsidR="001F4B27">
        <w:rPr>
          <w:rFonts w:ascii="Times New Roman" w:hAnsi="Times New Roman" w:cs="Times New Roman"/>
          <w:sz w:val="24"/>
          <w:szCs w:val="24"/>
        </w:rPr>
        <w:t>е</w:t>
      </w:r>
      <w:r w:rsidR="00755255" w:rsidRPr="000655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24BE0" w14:textId="68C83231" w:rsidR="00080E6C" w:rsidRDefault="00755255" w:rsidP="004E4148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A9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44495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E6C" w:rsidRPr="00BB20A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4495B">
        <w:rPr>
          <w:rFonts w:ascii="Times New Roman" w:eastAsia="Times New Roman" w:hAnsi="Times New Roman" w:cs="Times New Roman"/>
          <w:sz w:val="24"/>
          <w:szCs w:val="24"/>
        </w:rPr>
        <w:t>ложение</w:t>
      </w:r>
      <w:r w:rsidR="00080E6C" w:rsidRPr="00BB20A9">
        <w:rPr>
          <w:rFonts w:ascii="Times New Roman" w:eastAsia="Times New Roman" w:hAnsi="Times New Roman" w:cs="Times New Roman"/>
          <w:sz w:val="24"/>
          <w:szCs w:val="24"/>
        </w:rPr>
        <w:t xml:space="preserve"> разработан</w:t>
      </w:r>
      <w:r w:rsidR="0044495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80E6C" w:rsidRPr="00BB20A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Гражданским кодексом Российской Федерации, Федеральным законом от 24</w:t>
      </w:r>
      <w:r w:rsidR="00C13CA2">
        <w:rPr>
          <w:rFonts w:ascii="Times New Roman" w:eastAsia="Times New Roman" w:hAnsi="Times New Roman" w:cs="Times New Roman"/>
          <w:sz w:val="24"/>
          <w:szCs w:val="24"/>
        </w:rPr>
        <w:t xml:space="preserve">.07.2007 </w:t>
      </w:r>
      <w:r w:rsidR="00080E6C" w:rsidRPr="00BB20A9">
        <w:rPr>
          <w:rFonts w:ascii="Times New Roman" w:eastAsia="Times New Roman" w:hAnsi="Times New Roman" w:cs="Times New Roman"/>
          <w:sz w:val="24"/>
          <w:szCs w:val="24"/>
        </w:rPr>
        <w:t>№ 209-ФЗ «О развитии малого и среднего предпринимате</w:t>
      </w:r>
      <w:r w:rsidR="00C13CA2">
        <w:rPr>
          <w:rFonts w:ascii="Times New Roman" w:eastAsia="Times New Roman" w:hAnsi="Times New Roman" w:cs="Times New Roman"/>
          <w:sz w:val="24"/>
          <w:szCs w:val="24"/>
        </w:rPr>
        <w:t>льства в Российской Федерации»</w:t>
      </w:r>
      <w:r w:rsidR="00080E6C" w:rsidRPr="00BB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5655">
        <w:rPr>
          <w:rFonts w:ascii="Times New Roman" w:eastAsia="Times New Roman" w:hAnsi="Times New Roman" w:cs="Times New Roman"/>
          <w:sz w:val="24"/>
          <w:szCs w:val="24"/>
        </w:rPr>
        <w:t>Приказом Министерства экономического развития Российской Федерации от</w:t>
      </w:r>
      <w:r w:rsidR="00075655" w:rsidRPr="00075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680" w:rsidRPr="00130680">
        <w:rPr>
          <w:rFonts w:ascii="Times New Roman" w:eastAsia="Times New Roman" w:hAnsi="Times New Roman" w:cs="Times New Roman"/>
          <w:sz w:val="24"/>
          <w:szCs w:val="24"/>
        </w:rPr>
        <w:t>27.03.2025</w:t>
      </w:r>
      <w:r w:rsidR="0013068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30680" w:rsidRPr="0013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655" w:rsidRPr="00075655">
        <w:rPr>
          <w:rFonts w:ascii="Times New Roman" w:eastAsia="Times New Roman" w:hAnsi="Times New Roman" w:cs="Times New Roman"/>
          <w:sz w:val="24"/>
          <w:szCs w:val="24"/>
        </w:rPr>
        <w:t>N 1</w:t>
      </w:r>
      <w:r w:rsidR="00130680">
        <w:rPr>
          <w:rFonts w:ascii="Times New Roman" w:eastAsia="Times New Roman" w:hAnsi="Times New Roman" w:cs="Times New Roman"/>
          <w:sz w:val="24"/>
          <w:szCs w:val="24"/>
        </w:rPr>
        <w:t>95</w:t>
      </w:r>
      <w:r w:rsidR="00075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E6C" w:rsidRPr="00076239">
        <w:rPr>
          <w:rFonts w:ascii="Times New Roman" w:eastAsia="Times New Roman" w:hAnsi="Times New Roman" w:cs="Times New Roman"/>
          <w:sz w:val="24"/>
          <w:szCs w:val="24"/>
        </w:rPr>
        <w:t>и иными</w:t>
      </w:r>
      <w:r w:rsidR="00080E6C" w:rsidRPr="00EC41DA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нормативно-правовыми актами Российской</w:t>
      </w:r>
      <w:r w:rsidR="00080E6C" w:rsidRPr="00BB20A9">
        <w:rPr>
          <w:rFonts w:ascii="Times New Roman" w:eastAsia="Times New Roman" w:hAnsi="Times New Roman" w:cs="Times New Roman"/>
          <w:sz w:val="24"/>
          <w:szCs w:val="24"/>
        </w:rPr>
        <w:t xml:space="preserve"> Федерации</w:t>
      </w:r>
      <w:r w:rsidR="00075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5A318" w14:textId="77777777" w:rsidR="00080E6C" w:rsidRPr="00BB20A9" w:rsidRDefault="00080E6C" w:rsidP="004E4148">
      <w:pPr>
        <w:pStyle w:val="ab"/>
        <w:numPr>
          <w:ilvl w:val="1"/>
          <w:numId w:val="1"/>
        </w:numPr>
        <w:tabs>
          <w:tab w:val="left" w:pos="180"/>
          <w:tab w:val="left" w:pos="36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21F4E">
        <w:rPr>
          <w:rFonts w:ascii="Times New Roman" w:eastAsia="Times New Roman" w:hAnsi="Times New Roman" w:cs="Times New Roman"/>
          <w:sz w:val="24"/>
          <w:szCs w:val="24"/>
        </w:rPr>
        <w:t xml:space="preserve">настоящем 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21F4E">
        <w:rPr>
          <w:rFonts w:ascii="Times New Roman" w:eastAsia="Times New Roman" w:hAnsi="Times New Roman" w:cs="Times New Roman"/>
          <w:sz w:val="24"/>
          <w:szCs w:val="24"/>
        </w:rPr>
        <w:t>ложении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следующие основные понятия и термины:</w:t>
      </w:r>
    </w:p>
    <w:p w14:paraId="748EBDEF" w14:textId="762416CF" w:rsidR="00080E6C" w:rsidRPr="00BB20A9" w:rsidRDefault="00080E6C" w:rsidP="00080E6C">
      <w:pPr>
        <w:tabs>
          <w:tab w:val="left" w:pos="18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A9">
        <w:rPr>
          <w:rFonts w:ascii="Times New Roman" w:eastAsia="Times New Roman" w:hAnsi="Times New Roman" w:cs="Times New Roman"/>
          <w:b/>
          <w:sz w:val="24"/>
          <w:szCs w:val="24"/>
        </w:rPr>
        <w:t>«Фонд»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6358D" w:rsidRPr="00E6358D">
        <w:rPr>
          <w:rFonts w:ascii="Times New Roman" w:eastAsia="Times New Roman" w:hAnsi="Times New Roman" w:cs="Times New Roman"/>
          <w:sz w:val="24"/>
          <w:szCs w:val="24"/>
        </w:rPr>
        <w:t>Некоммерческой организации микрокредитной компании «Фонд микрофинансирования Луганской Народной Республики</w:t>
      </w:r>
      <w:r w:rsidR="00E6358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3198185" w14:textId="48492D6E" w:rsidR="00080E6C" w:rsidRPr="00BB20A9" w:rsidRDefault="00080E6C" w:rsidP="00080E6C">
      <w:pPr>
        <w:tabs>
          <w:tab w:val="left" w:pos="18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A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B20A9">
        <w:rPr>
          <w:rFonts w:ascii="Times New Roman" w:eastAsia="Times New Roman" w:hAnsi="Times New Roman" w:cs="Times New Roman"/>
          <w:b/>
          <w:sz w:val="24"/>
          <w:szCs w:val="24"/>
        </w:rPr>
        <w:t>Участник отбора»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239">
        <w:rPr>
          <w:rFonts w:ascii="Times New Roman" w:eastAsia="Times New Roman" w:hAnsi="Times New Roman" w:cs="Times New Roman"/>
          <w:sz w:val="24"/>
          <w:szCs w:val="24"/>
        </w:rPr>
        <w:t xml:space="preserve">– кредитная организация, </w:t>
      </w:r>
      <w:r w:rsidR="003348D3" w:rsidRPr="00076239">
        <w:rPr>
          <w:rFonts w:ascii="Times New Roman" w:eastAsia="Times New Roman" w:hAnsi="Times New Roman" w:cs="Times New Roman"/>
          <w:sz w:val="24"/>
          <w:szCs w:val="24"/>
        </w:rPr>
        <w:t>которая на основании выданной ей лицензии имеет право осуществлять банковские операции</w:t>
      </w:r>
      <w:r w:rsidR="00F46D39" w:rsidRPr="00076239">
        <w:rPr>
          <w:rFonts w:ascii="Times New Roman" w:eastAsia="Times New Roman" w:hAnsi="Times New Roman" w:cs="Times New Roman"/>
          <w:sz w:val="24"/>
          <w:szCs w:val="24"/>
        </w:rPr>
        <w:t xml:space="preserve"> по привлечению денежных средств юридических лиц</w:t>
      </w:r>
      <w:r w:rsidRPr="00076239">
        <w:rPr>
          <w:rFonts w:ascii="Times New Roman" w:eastAsia="Times New Roman" w:hAnsi="Times New Roman" w:cs="Times New Roman"/>
          <w:sz w:val="24"/>
          <w:szCs w:val="24"/>
        </w:rPr>
        <w:t xml:space="preserve">, намеревающаяся заключить с Фондом </w:t>
      </w:r>
      <w:r w:rsidR="00E6358D">
        <w:rPr>
          <w:rFonts w:ascii="Times New Roman" w:eastAsia="Times New Roman" w:hAnsi="Times New Roman" w:cs="Times New Roman"/>
          <w:sz w:val="24"/>
          <w:szCs w:val="24"/>
        </w:rPr>
        <w:t>соглашени</w:t>
      </w:r>
      <w:r w:rsidR="0013068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6358D">
        <w:rPr>
          <w:rFonts w:ascii="Times New Roman" w:eastAsia="Times New Roman" w:hAnsi="Times New Roman" w:cs="Times New Roman"/>
          <w:sz w:val="24"/>
          <w:szCs w:val="24"/>
        </w:rPr>
        <w:t xml:space="preserve"> о размещения средств в виде неснижаемого остатка на расчетных счета Фонда.</w:t>
      </w:r>
    </w:p>
    <w:p w14:paraId="248AA35C" w14:textId="3D0416B6" w:rsidR="00080E6C" w:rsidRPr="00BB20A9" w:rsidRDefault="00080E6C" w:rsidP="00080E6C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A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6358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BB20A9">
        <w:rPr>
          <w:rFonts w:ascii="Times New Roman" w:eastAsia="Times New Roman" w:hAnsi="Times New Roman" w:cs="Times New Roman"/>
          <w:b/>
          <w:sz w:val="24"/>
          <w:szCs w:val="24"/>
        </w:rPr>
        <w:t>иректор Фонда»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 xml:space="preserve"> – единоличный исполнительный орган управления Фондом, осуществляющий на основании Устава текущее руководство деятельностью Фонда.</w:t>
      </w:r>
    </w:p>
    <w:p w14:paraId="4B6F8E7D" w14:textId="71FED821" w:rsidR="003F66F5" w:rsidRDefault="00080E6C" w:rsidP="003F66F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6F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130680" w:rsidRPr="003F66F5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Конкурсная</w:t>
      </w:r>
      <w:r w:rsidR="00130680" w:rsidRPr="0013068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комисси</w:t>
      </w:r>
      <w:r w:rsidR="00130680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EC41DA" w:rsidRPr="0007623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42486" w:rsidRPr="00076239">
        <w:rPr>
          <w:sz w:val="24"/>
          <w:szCs w:val="24"/>
        </w:rPr>
        <w:t>–</w:t>
      </w:r>
      <w:r w:rsidR="00EC41DA" w:rsidRPr="00076239">
        <w:rPr>
          <w:rFonts w:ascii="Times New Roman" w:eastAsia="Times New Roman" w:hAnsi="Times New Roman" w:cs="Times New Roman"/>
          <w:sz w:val="24"/>
          <w:szCs w:val="24"/>
        </w:rPr>
        <w:t xml:space="preserve"> коллегиальный орган, принимающий решения </w:t>
      </w:r>
      <w:r w:rsidR="00ED7571" w:rsidRPr="00076239">
        <w:rPr>
          <w:rFonts w:ascii="Times New Roman" w:eastAsia="Times New Roman" w:hAnsi="Times New Roman" w:cs="Times New Roman"/>
          <w:sz w:val="24"/>
          <w:szCs w:val="24"/>
        </w:rPr>
        <w:t xml:space="preserve">(простым большинством голосов) </w:t>
      </w:r>
      <w:r w:rsidRPr="0007623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3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>рассмотрени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 xml:space="preserve">и оценке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отбор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 xml:space="preserve">а и определения победителя отбора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>кредитн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и для</w:t>
      </w:r>
      <w:r w:rsidR="00D24C79" w:rsidRPr="00076239">
        <w:rPr>
          <w:rFonts w:ascii="Times New Roman" w:eastAsia="Times New Roman" w:hAnsi="Times New Roman" w:cs="Times New Roman"/>
          <w:sz w:val="24"/>
          <w:szCs w:val="24"/>
        </w:rPr>
        <w:t xml:space="preserve"> размещения временно свободных денежных средств Фонда</w:t>
      </w:r>
      <w:r w:rsidR="00B34E26" w:rsidRPr="00076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68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34E26" w:rsidRPr="00076239">
        <w:rPr>
          <w:rFonts w:ascii="Times New Roman" w:eastAsia="Times New Roman" w:hAnsi="Times New Roman" w:cs="Times New Roman"/>
          <w:sz w:val="24"/>
          <w:szCs w:val="24"/>
        </w:rPr>
        <w:t xml:space="preserve"> расчетные счета в кредитных организациях. </w:t>
      </w:r>
    </w:p>
    <w:p w14:paraId="75A9C44E" w14:textId="701D8A9B" w:rsidR="00076239" w:rsidRDefault="00D24C79" w:rsidP="003F66F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3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C41DA" w:rsidRPr="00076239">
        <w:rPr>
          <w:rFonts w:ascii="Times New Roman" w:eastAsia="Times New Roman" w:hAnsi="Times New Roman" w:cs="Times New Roman"/>
          <w:sz w:val="24"/>
          <w:szCs w:val="24"/>
        </w:rPr>
        <w:t xml:space="preserve">остав </w:t>
      </w:r>
      <w:r w:rsidR="00B34E26" w:rsidRPr="00076239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="00EC41DA" w:rsidRPr="00076239">
        <w:rPr>
          <w:rFonts w:ascii="Times New Roman" w:eastAsia="Times New Roman" w:hAnsi="Times New Roman" w:cs="Times New Roman"/>
          <w:sz w:val="24"/>
          <w:szCs w:val="24"/>
        </w:rPr>
        <w:t>утверждается приказом директора Фонда</w:t>
      </w:r>
      <w:r w:rsidR="00B34E26" w:rsidRPr="000762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0E6C" w:rsidRPr="00076239">
        <w:rPr>
          <w:rFonts w:ascii="Times New Roman" w:eastAsia="Times New Roman" w:hAnsi="Times New Roman" w:cs="Times New Roman"/>
          <w:sz w:val="24"/>
          <w:szCs w:val="24"/>
        </w:rPr>
        <w:t xml:space="preserve">не менее 5 </w:t>
      </w:r>
      <w:r w:rsidR="00B34E26" w:rsidRPr="00076239">
        <w:rPr>
          <w:rFonts w:ascii="Times New Roman" w:eastAsia="Times New Roman" w:hAnsi="Times New Roman" w:cs="Times New Roman"/>
          <w:sz w:val="24"/>
          <w:szCs w:val="24"/>
        </w:rPr>
        <w:t xml:space="preserve">(пяти) </w:t>
      </w:r>
      <w:r w:rsidR="00080E6C" w:rsidRPr="00076239">
        <w:rPr>
          <w:rFonts w:ascii="Times New Roman" w:eastAsia="Times New Roman" w:hAnsi="Times New Roman" w:cs="Times New Roman"/>
          <w:sz w:val="24"/>
          <w:szCs w:val="24"/>
        </w:rPr>
        <w:t>членов.</w:t>
      </w:r>
    </w:p>
    <w:p w14:paraId="0CDCD3E8" w14:textId="2B1D1ADB" w:rsidR="00076239" w:rsidRPr="00BB20A9" w:rsidRDefault="00076239" w:rsidP="00076239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A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6358D">
        <w:rPr>
          <w:rFonts w:ascii="Times New Roman" w:eastAsia="Times New Roman" w:hAnsi="Times New Roman" w:cs="Times New Roman"/>
          <w:b/>
          <w:sz w:val="24"/>
          <w:szCs w:val="24"/>
        </w:rPr>
        <w:t>Правление</w:t>
      </w:r>
      <w:r w:rsidRPr="00BB20A9">
        <w:rPr>
          <w:rFonts w:ascii="Times New Roman" w:eastAsia="Times New Roman" w:hAnsi="Times New Roman" w:cs="Times New Roman"/>
          <w:b/>
          <w:sz w:val="24"/>
          <w:szCs w:val="24"/>
        </w:rPr>
        <w:t xml:space="preserve"> Фонда</w:t>
      </w:r>
      <w:r w:rsidRPr="00BB20A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B2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>высший коллегиальный орган управления Фонда</w:t>
      </w:r>
      <w:r w:rsidR="00E635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BA3098" w14:textId="0C50B347" w:rsidR="004D79FE" w:rsidRDefault="004D79FE" w:rsidP="001F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39">
        <w:rPr>
          <w:rFonts w:ascii="Times New Roman" w:eastAsia="Times New Roman" w:hAnsi="Times New Roman" w:cs="Times New Roman"/>
          <w:b/>
          <w:sz w:val="24"/>
          <w:szCs w:val="24"/>
        </w:rPr>
        <w:t xml:space="preserve">«Отбор» </w:t>
      </w:r>
      <w:r w:rsidR="00235909" w:rsidRPr="00BB20A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62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6239">
        <w:rPr>
          <w:rFonts w:ascii="Times New Roman" w:eastAsia="Times New Roman" w:hAnsi="Times New Roman" w:cs="Times New Roman"/>
          <w:sz w:val="24"/>
          <w:szCs w:val="24"/>
        </w:rPr>
        <w:t xml:space="preserve">открытый отбор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>кредитн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76239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соответствующих требованиям Фонда к кредитным организациям, установленным в п. </w:t>
      </w:r>
      <w:r w:rsidR="00FC77CB" w:rsidRPr="00FC77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C77CB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07623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 для целей заключения соглашени</w:t>
      </w:r>
      <w:r w:rsidR="00E6358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566FA" w:rsidRPr="00076239">
        <w:rPr>
          <w:rFonts w:ascii="Times New Roman" w:eastAsia="Times New Roman" w:hAnsi="Times New Roman" w:cs="Times New Roman"/>
          <w:sz w:val="24"/>
          <w:szCs w:val="24"/>
        </w:rPr>
        <w:t xml:space="preserve">. Открытый отбор </w:t>
      </w:r>
      <w:r w:rsidR="00FC77CB">
        <w:rPr>
          <w:rFonts w:ascii="Times New Roman" w:eastAsia="Times New Roman" w:hAnsi="Times New Roman" w:cs="Times New Roman"/>
          <w:sz w:val="24"/>
          <w:szCs w:val="24"/>
        </w:rPr>
        <w:t>кредитных организаций</w:t>
      </w:r>
      <w:r w:rsidR="00E566FA" w:rsidRPr="00076239">
        <w:rPr>
          <w:rFonts w:ascii="Times New Roman" w:eastAsia="Times New Roman" w:hAnsi="Times New Roman" w:cs="Times New Roman"/>
          <w:sz w:val="24"/>
          <w:szCs w:val="24"/>
        </w:rPr>
        <w:t xml:space="preserve"> проводится не реже одного раза в год по </w:t>
      </w:r>
      <w:r w:rsidR="00E566FA" w:rsidRPr="00FC77CB">
        <w:rPr>
          <w:rFonts w:ascii="Times New Roman" w:eastAsia="Times New Roman" w:hAnsi="Times New Roman" w:cs="Times New Roman"/>
          <w:sz w:val="24"/>
          <w:szCs w:val="24"/>
        </w:rPr>
        <w:t xml:space="preserve">решению </w:t>
      </w:r>
      <w:r w:rsidR="00E6358D" w:rsidRPr="00FC77CB">
        <w:rPr>
          <w:rFonts w:ascii="Times New Roman" w:eastAsia="Times New Roman" w:hAnsi="Times New Roman" w:cs="Times New Roman"/>
          <w:sz w:val="24"/>
          <w:szCs w:val="24"/>
        </w:rPr>
        <w:t>Правления</w:t>
      </w:r>
      <w:r w:rsidR="00E566FA" w:rsidRPr="00FC77CB">
        <w:rPr>
          <w:rFonts w:ascii="Times New Roman" w:eastAsia="Times New Roman" w:hAnsi="Times New Roman" w:cs="Times New Roman"/>
          <w:sz w:val="24"/>
          <w:szCs w:val="24"/>
        </w:rPr>
        <w:t xml:space="preserve"> Фонда или более одного раза в год при наличии не менее двух предложений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>кредитн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566FA" w:rsidRPr="00076239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отбора и заключении новых </w:t>
      </w:r>
      <w:r w:rsidR="00E566FA" w:rsidRPr="00DB1A34">
        <w:rPr>
          <w:rFonts w:ascii="Times New Roman" w:eastAsia="Times New Roman" w:hAnsi="Times New Roman" w:cs="Times New Roman"/>
          <w:sz w:val="24"/>
          <w:szCs w:val="24"/>
        </w:rPr>
        <w:t>соглашений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6EB5F" w14:textId="2F39B912" w:rsidR="00076239" w:rsidRPr="00235909" w:rsidRDefault="00076239" w:rsidP="00076239">
      <w:pPr>
        <w:tabs>
          <w:tab w:val="left" w:pos="180"/>
          <w:tab w:val="left" w:pos="360"/>
          <w:tab w:val="left" w:pos="993"/>
          <w:tab w:val="left" w:pos="1134"/>
        </w:tabs>
        <w:spacing w:after="0" w:line="240" w:lineRule="auto"/>
        <w:ind w:right="23" w:firstLine="709"/>
        <w:jc w:val="both"/>
        <w:rPr>
          <w:rFonts w:eastAsia="Times New Roman"/>
          <w:b/>
          <w:bCs/>
        </w:rPr>
      </w:pPr>
      <w:r w:rsidRPr="00ED1993">
        <w:rPr>
          <w:rStyle w:val="aff0"/>
          <w:rFonts w:eastAsiaTheme="minorEastAsia"/>
        </w:rPr>
        <w:t>«Извещение</w:t>
      </w:r>
      <w:r w:rsidR="00235909">
        <w:rPr>
          <w:rStyle w:val="aff0"/>
          <w:rFonts w:eastAsiaTheme="minorEastAsia"/>
        </w:rPr>
        <w:t xml:space="preserve"> о проведении Отбора» </w:t>
      </w:r>
      <w:r w:rsidR="00235909" w:rsidRPr="00BB20A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Style w:val="aff0"/>
          <w:rFonts w:eastAsiaTheme="minorEastAsia"/>
        </w:rPr>
        <w:t xml:space="preserve"> </w:t>
      </w:r>
      <w:r w:rsidRPr="00ED1993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>
        <w:rPr>
          <w:rFonts w:ascii="Times New Roman" w:hAnsi="Times New Roman" w:cs="Times New Roman"/>
          <w:sz w:val="24"/>
          <w:szCs w:val="24"/>
        </w:rPr>
        <w:t>открытого</w:t>
      </w:r>
      <w:r w:rsidRPr="00ED1993">
        <w:rPr>
          <w:rFonts w:ascii="Times New Roman" w:hAnsi="Times New Roman" w:cs="Times New Roman"/>
          <w:sz w:val="24"/>
          <w:szCs w:val="24"/>
        </w:rPr>
        <w:t xml:space="preserve"> </w:t>
      </w:r>
      <w:r w:rsidR="003F66F5">
        <w:rPr>
          <w:rFonts w:ascii="Times New Roman" w:hAnsi="Times New Roman" w:cs="Times New Roman"/>
          <w:sz w:val="24"/>
          <w:szCs w:val="24"/>
        </w:rPr>
        <w:t>о</w:t>
      </w:r>
      <w:r w:rsidRPr="00ED1993">
        <w:rPr>
          <w:rFonts w:ascii="Times New Roman" w:hAnsi="Times New Roman" w:cs="Times New Roman"/>
          <w:sz w:val="24"/>
          <w:szCs w:val="24"/>
        </w:rPr>
        <w:t>тбора</w:t>
      </w:r>
      <w:r w:rsidR="00235909">
        <w:rPr>
          <w:rFonts w:ascii="Times New Roman" w:hAnsi="Times New Roman" w:cs="Times New Roman"/>
          <w:sz w:val="24"/>
          <w:szCs w:val="24"/>
        </w:rPr>
        <w:t xml:space="preserve">, </w:t>
      </w:r>
      <w:r w:rsidR="00235909" w:rsidRPr="00ED1993">
        <w:rPr>
          <w:rFonts w:ascii="Times New Roman" w:hAnsi="Times New Roman" w:cs="Times New Roman"/>
          <w:sz w:val="24"/>
          <w:szCs w:val="24"/>
        </w:rPr>
        <w:t xml:space="preserve">содержащее основные условия </w:t>
      </w:r>
      <w:r w:rsidR="00EC4FA2">
        <w:rPr>
          <w:rFonts w:ascii="Times New Roman" w:hAnsi="Times New Roman" w:cs="Times New Roman"/>
          <w:sz w:val="24"/>
          <w:szCs w:val="24"/>
        </w:rPr>
        <w:t>о</w:t>
      </w:r>
      <w:r w:rsidR="00235909" w:rsidRPr="00ED1993">
        <w:rPr>
          <w:rFonts w:ascii="Times New Roman" w:hAnsi="Times New Roman" w:cs="Times New Roman"/>
          <w:sz w:val="24"/>
          <w:szCs w:val="24"/>
        </w:rPr>
        <w:t>тбора</w:t>
      </w:r>
      <w:r w:rsidR="00235909">
        <w:rPr>
          <w:rFonts w:ascii="Times New Roman" w:hAnsi="Times New Roman" w:cs="Times New Roman"/>
          <w:sz w:val="24"/>
          <w:szCs w:val="24"/>
        </w:rPr>
        <w:t xml:space="preserve">: </w:t>
      </w:r>
      <w:r w:rsidRPr="00ED1993">
        <w:rPr>
          <w:rFonts w:ascii="Times New Roman" w:hAnsi="Times New Roman" w:cs="Times New Roman"/>
          <w:sz w:val="24"/>
          <w:szCs w:val="24"/>
        </w:rPr>
        <w:t>п</w:t>
      </w:r>
      <w:r w:rsidRPr="00ED1993">
        <w:rPr>
          <w:rFonts w:ascii="Times New Roman" w:eastAsia="Times New Roman" w:hAnsi="Times New Roman" w:cs="Times New Roman"/>
          <w:sz w:val="24"/>
          <w:szCs w:val="24"/>
        </w:rPr>
        <w:t xml:space="preserve">еречень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ED19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предъявляемых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>кредитн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организация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D1993">
        <w:rPr>
          <w:rFonts w:ascii="Times New Roman" w:eastAsia="Times New Roman" w:hAnsi="Times New Roman" w:cs="Times New Roman"/>
          <w:sz w:val="24"/>
          <w:szCs w:val="24"/>
        </w:rPr>
        <w:t xml:space="preserve">, даты начала и окончания приема 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аяв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ED199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требования, предъявляемые к 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аяв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ке на участие в отборе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>кредитн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1993">
        <w:rPr>
          <w:rFonts w:ascii="Times New Roman" w:eastAsia="Times New Roman" w:hAnsi="Times New Roman" w:cs="Times New Roman"/>
          <w:sz w:val="24"/>
          <w:szCs w:val="24"/>
        </w:rPr>
        <w:t xml:space="preserve"> срок рассмотрения </w:t>
      </w:r>
      <w:r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>кредитн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3F66F5" w:rsidRPr="003F66F5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срок заключения </w:t>
      </w:r>
      <w:r w:rsidR="00E6358D">
        <w:rPr>
          <w:rFonts w:ascii="Times New Roman" w:eastAsia="Times New Roman" w:hAnsi="Times New Roman" w:cs="Times New Roman"/>
          <w:sz w:val="24"/>
          <w:szCs w:val="24"/>
        </w:rPr>
        <w:t>соглашений</w:t>
      </w:r>
      <w:r w:rsidR="003F66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05F2D" w14:textId="3FE9AF33" w:rsidR="00076239" w:rsidRDefault="00076239" w:rsidP="00076239">
      <w:pPr>
        <w:pStyle w:val="6"/>
        <w:shd w:val="clear" w:color="auto" w:fill="auto"/>
        <w:spacing w:line="240" w:lineRule="auto"/>
        <w:ind w:left="20" w:right="20" w:firstLine="740"/>
        <w:jc w:val="both"/>
        <w:rPr>
          <w:sz w:val="24"/>
          <w:szCs w:val="24"/>
        </w:rPr>
      </w:pPr>
      <w:r w:rsidRPr="003F6F41">
        <w:rPr>
          <w:b/>
          <w:sz w:val="24"/>
          <w:szCs w:val="24"/>
        </w:rPr>
        <w:t>«Заяв</w:t>
      </w:r>
      <w:r w:rsidR="00795EA7">
        <w:rPr>
          <w:b/>
          <w:sz w:val="24"/>
          <w:szCs w:val="24"/>
        </w:rPr>
        <w:t>ка</w:t>
      </w:r>
      <w:r w:rsidRPr="003F6F41">
        <w:rPr>
          <w:b/>
          <w:sz w:val="24"/>
          <w:szCs w:val="24"/>
        </w:rPr>
        <w:t xml:space="preserve"> на участие в отборе»</w:t>
      </w:r>
      <w:r w:rsidRPr="003F6F41">
        <w:rPr>
          <w:sz w:val="24"/>
          <w:szCs w:val="24"/>
        </w:rPr>
        <w:t xml:space="preserve"> </w:t>
      </w:r>
      <w:r w:rsidR="00217E0D">
        <w:rPr>
          <w:sz w:val="24"/>
          <w:szCs w:val="24"/>
        </w:rPr>
        <w:t>-</w:t>
      </w:r>
      <w:r w:rsidRPr="003F6F41">
        <w:rPr>
          <w:sz w:val="24"/>
          <w:szCs w:val="24"/>
        </w:rPr>
        <w:t xml:space="preserve"> заявление </w:t>
      </w:r>
      <w:r w:rsidR="003F66F5" w:rsidRPr="003F66F5">
        <w:rPr>
          <w:sz w:val="24"/>
          <w:szCs w:val="24"/>
        </w:rPr>
        <w:t>кредитн</w:t>
      </w:r>
      <w:r w:rsidR="003F66F5">
        <w:rPr>
          <w:sz w:val="24"/>
          <w:szCs w:val="24"/>
        </w:rPr>
        <w:t>ой</w:t>
      </w:r>
      <w:r w:rsidR="003F66F5" w:rsidRPr="003F66F5">
        <w:rPr>
          <w:sz w:val="24"/>
          <w:szCs w:val="24"/>
        </w:rPr>
        <w:t xml:space="preserve"> организаци</w:t>
      </w:r>
      <w:r w:rsidR="003F66F5">
        <w:rPr>
          <w:sz w:val="24"/>
          <w:szCs w:val="24"/>
        </w:rPr>
        <w:t>и</w:t>
      </w:r>
      <w:r w:rsidRPr="003F6F41">
        <w:rPr>
          <w:sz w:val="24"/>
          <w:szCs w:val="24"/>
        </w:rPr>
        <w:t xml:space="preserve"> на </w:t>
      </w:r>
      <w:r w:rsidRPr="00DA1898">
        <w:rPr>
          <w:sz w:val="24"/>
          <w:szCs w:val="24"/>
        </w:rPr>
        <w:t xml:space="preserve">участие в открытом </w:t>
      </w:r>
      <w:r w:rsidR="00795EA7">
        <w:rPr>
          <w:sz w:val="24"/>
          <w:szCs w:val="24"/>
        </w:rPr>
        <w:t>о</w:t>
      </w:r>
      <w:r w:rsidRPr="00DA1898">
        <w:rPr>
          <w:sz w:val="24"/>
          <w:szCs w:val="24"/>
        </w:rPr>
        <w:t>тборе</w:t>
      </w:r>
      <w:r w:rsidRPr="00BB20A9">
        <w:rPr>
          <w:sz w:val="24"/>
          <w:szCs w:val="24"/>
        </w:rPr>
        <w:t>, сформированн</w:t>
      </w:r>
      <w:r>
        <w:rPr>
          <w:sz w:val="24"/>
          <w:szCs w:val="24"/>
        </w:rPr>
        <w:t>ое</w:t>
      </w:r>
      <w:r w:rsidRPr="00BB20A9">
        <w:rPr>
          <w:sz w:val="24"/>
          <w:szCs w:val="24"/>
        </w:rPr>
        <w:t xml:space="preserve"> согласно требованиям настоящего По</w:t>
      </w:r>
      <w:r>
        <w:rPr>
          <w:sz w:val="24"/>
          <w:szCs w:val="24"/>
        </w:rPr>
        <w:t xml:space="preserve">ложения </w:t>
      </w:r>
      <w:r w:rsidRPr="00BB20A9">
        <w:rPr>
          <w:sz w:val="24"/>
          <w:szCs w:val="24"/>
        </w:rPr>
        <w:t>(</w:t>
      </w:r>
      <w:r w:rsidRPr="00FC77CB">
        <w:rPr>
          <w:sz w:val="24"/>
          <w:szCs w:val="24"/>
        </w:rPr>
        <w:t xml:space="preserve">по форме </w:t>
      </w:r>
      <w:r w:rsidRPr="00FC77CB">
        <w:rPr>
          <w:bCs/>
          <w:sz w:val="24"/>
          <w:szCs w:val="24"/>
        </w:rPr>
        <w:t>Приложения №1</w:t>
      </w:r>
      <w:r w:rsidRPr="00FC77CB">
        <w:rPr>
          <w:sz w:val="24"/>
          <w:szCs w:val="24"/>
        </w:rPr>
        <w:t xml:space="preserve"> к настоящему Положению) для заключения соглашения, являющегося основанием для возможного последующего участия в отборе</w:t>
      </w:r>
      <w:r w:rsidR="00795EA7" w:rsidRPr="00FC77CB">
        <w:rPr>
          <w:sz w:val="24"/>
          <w:szCs w:val="24"/>
        </w:rPr>
        <w:t xml:space="preserve"> кредитных организаций</w:t>
      </w:r>
      <w:r w:rsidRPr="00FC77CB">
        <w:rPr>
          <w:sz w:val="24"/>
          <w:szCs w:val="24"/>
        </w:rPr>
        <w:t xml:space="preserve"> для</w:t>
      </w:r>
      <w:r w:rsidR="00795EA7" w:rsidRPr="00FC77CB">
        <w:rPr>
          <w:sz w:val="24"/>
          <w:szCs w:val="24"/>
        </w:rPr>
        <w:t xml:space="preserve"> временного</w:t>
      </w:r>
      <w:r w:rsidRPr="00FC77CB">
        <w:rPr>
          <w:sz w:val="24"/>
          <w:szCs w:val="24"/>
        </w:rPr>
        <w:t xml:space="preserve"> разм</w:t>
      </w:r>
      <w:r>
        <w:rPr>
          <w:sz w:val="24"/>
          <w:szCs w:val="24"/>
        </w:rPr>
        <w:t>ещения денежных средств Фонда.</w:t>
      </w:r>
    </w:p>
    <w:p w14:paraId="0AAFF5A7" w14:textId="73406D11" w:rsidR="00076239" w:rsidRPr="009D0D97" w:rsidRDefault="00076239" w:rsidP="00076239">
      <w:pPr>
        <w:pStyle w:val="6"/>
        <w:shd w:val="clear" w:color="auto" w:fill="auto"/>
        <w:spacing w:line="293" w:lineRule="exact"/>
        <w:ind w:left="20" w:right="20" w:firstLine="740"/>
        <w:jc w:val="both"/>
        <w:rPr>
          <w:sz w:val="24"/>
          <w:szCs w:val="24"/>
        </w:rPr>
      </w:pPr>
      <w:r>
        <w:rPr>
          <w:rStyle w:val="aff0"/>
        </w:rPr>
        <w:t xml:space="preserve"> </w:t>
      </w:r>
      <w:r w:rsidRPr="000F6594">
        <w:rPr>
          <w:rStyle w:val="aff0"/>
        </w:rPr>
        <w:t>«</w:t>
      </w:r>
      <w:r w:rsidR="00E6358D" w:rsidRPr="000F6594">
        <w:rPr>
          <w:rStyle w:val="aff0"/>
        </w:rPr>
        <w:t>С</w:t>
      </w:r>
      <w:r w:rsidRPr="000F6594">
        <w:rPr>
          <w:rStyle w:val="aff0"/>
        </w:rPr>
        <w:t xml:space="preserve">оглашение» </w:t>
      </w:r>
      <w:r w:rsidRPr="000F6594">
        <w:rPr>
          <w:sz w:val="24"/>
          <w:szCs w:val="24"/>
        </w:rPr>
        <w:t>– рамочное соглашение</w:t>
      </w:r>
      <w:r w:rsidRPr="001E33E2">
        <w:rPr>
          <w:sz w:val="24"/>
          <w:szCs w:val="24"/>
        </w:rPr>
        <w:t xml:space="preserve"> об</w:t>
      </w:r>
      <w:r w:rsidRPr="00BB20A9">
        <w:rPr>
          <w:sz w:val="24"/>
          <w:szCs w:val="24"/>
        </w:rPr>
        <w:t xml:space="preserve"> общих условиях</w:t>
      </w:r>
      <w:r w:rsidR="00795EA7">
        <w:rPr>
          <w:sz w:val="24"/>
          <w:szCs w:val="24"/>
        </w:rPr>
        <w:t xml:space="preserve"> временного</w:t>
      </w:r>
      <w:r w:rsidRPr="00BB20A9">
        <w:rPr>
          <w:sz w:val="24"/>
          <w:szCs w:val="24"/>
        </w:rPr>
        <w:t xml:space="preserve"> размещения денежных средств</w:t>
      </w:r>
      <w:r w:rsidR="0003148F" w:rsidRPr="0003148F">
        <w:t xml:space="preserve"> </w:t>
      </w:r>
      <w:r w:rsidR="0003148F" w:rsidRPr="0003148F">
        <w:rPr>
          <w:sz w:val="24"/>
          <w:szCs w:val="24"/>
        </w:rPr>
        <w:t>в виде неснижаемого остатка</w:t>
      </w:r>
      <w:r w:rsidRPr="00BB20A9">
        <w:rPr>
          <w:sz w:val="24"/>
          <w:szCs w:val="24"/>
        </w:rPr>
        <w:t xml:space="preserve"> </w:t>
      </w:r>
      <w:r w:rsidR="00E6358D">
        <w:rPr>
          <w:sz w:val="24"/>
          <w:szCs w:val="24"/>
        </w:rPr>
        <w:t xml:space="preserve">и </w:t>
      </w:r>
      <w:r w:rsidR="0003148F" w:rsidRPr="0003148F">
        <w:rPr>
          <w:sz w:val="24"/>
          <w:szCs w:val="24"/>
        </w:rPr>
        <w:t>ежедневны</w:t>
      </w:r>
      <w:r w:rsidR="0003148F">
        <w:rPr>
          <w:sz w:val="24"/>
          <w:szCs w:val="24"/>
        </w:rPr>
        <w:t>х</w:t>
      </w:r>
      <w:r w:rsidR="0003148F" w:rsidRPr="0003148F">
        <w:rPr>
          <w:sz w:val="24"/>
          <w:szCs w:val="24"/>
        </w:rPr>
        <w:t xml:space="preserve"> остатк</w:t>
      </w:r>
      <w:r w:rsidR="0003148F">
        <w:rPr>
          <w:sz w:val="24"/>
          <w:szCs w:val="24"/>
        </w:rPr>
        <w:t>ов</w:t>
      </w:r>
      <w:r w:rsidR="0003148F" w:rsidRPr="0003148F">
        <w:rPr>
          <w:sz w:val="24"/>
          <w:szCs w:val="24"/>
        </w:rPr>
        <w:t xml:space="preserve"> денежных средств на расчетных счетах </w:t>
      </w:r>
      <w:r w:rsidR="00E6358D">
        <w:rPr>
          <w:sz w:val="24"/>
          <w:szCs w:val="24"/>
        </w:rPr>
        <w:t>(или) договоров расчетно-кассового обслуживания,</w:t>
      </w:r>
      <w:r w:rsidRPr="00BB20A9">
        <w:rPr>
          <w:sz w:val="24"/>
          <w:szCs w:val="24"/>
        </w:rPr>
        <w:t xml:space="preserve"> определяющее порядок заключения между Фондом и </w:t>
      </w:r>
      <w:r w:rsidR="00EF68E0">
        <w:rPr>
          <w:sz w:val="24"/>
          <w:szCs w:val="24"/>
        </w:rPr>
        <w:t>кредитной организацией</w:t>
      </w:r>
      <w:r w:rsidRPr="00BB20A9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договоров</w:t>
      </w:r>
      <w:r w:rsidRPr="00BB20A9">
        <w:rPr>
          <w:sz w:val="24"/>
          <w:szCs w:val="24"/>
        </w:rPr>
        <w:t xml:space="preserve">, а </w:t>
      </w:r>
      <w:r w:rsidRPr="00A61332">
        <w:rPr>
          <w:sz w:val="24"/>
          <w:szCs w:val="24"/>
        </w:rPr>
        <w:t xml:space="preserve">также </w:t>
      </w:r>
      <w:r w:rsidR="00244D8F" w:rsidRPr="00A61332">
        <w:rPr>
          <w:sz w:val="24"/>
          <w:szCs w:val="24"/>
        </w:rPr>
        <w:t xml:space="preserve">общий </w:t>
      </w:r>
      <w:r w:rsidRPr="00A61332">
        <w:rPr>
          <w:sz w:val="24"/>
          <w:szCs w:val="24"/>
        </w:rPr>
        <w:t>порядок</w:t>
      </w:r>
      <w:r w:rsidRPr="00BB20A9">
        <w:rPr>
          <w:sz w:val="24"/>
          <w:szCs w:val="24"/>
        </w:rPr>
        <w:t xml:space="preserve"> исполнения обязательств по ним. </w:t>
      </w:r>
      <w:r w:rsidR="00E6358D">
        <w:rPr>
          <w:sz w:val="24"/>
          <w:szCs w:val="24"/>
        </w:rPr>
        <w:t>Соглашение</w:t>
      </w:r>
      <w:r w:rsidRPr="00BB20A9">
        <w:rPr>
          <w:sz w:val="24"/>
          <w:szCs w:val="24"/>
        </w:rPr>
        <w:t xml:space="preserve"> заключается с </w:t>
      </w:r>
      <w:r w:rsidR="00EF68E0">
        <w:rPr>
          <w:sz w:val="24"/>
          <w:szCs w:val="24"/>
        </w:rPr>
        <w:t>кредитными организациями</w:t>
      </w:r>
      <w:r w:rsidRPr="00BB20A9">
        <w:rPr>
          <w:sz w:val="24"/>
          <w:szCs w:val="24"/>
        </w:rPr>
        <w:t xml:space="preserve">, прошедшими открытый </w:t>
      </w:r>
      <w:r w:rsidRPr="001E33E2">
        <w:rPr>
          <w:sz w:val="24"/>
          <w:szCs w:val="24"/>
        </w:rPr>
        <w:t>Отбор в соответствии с настоящим Положением</w:t>
      </w:r>
      <w:r w:rsidR="00E6358D">
        <w:rPr>
          <w:sz w:val="24"/>
          <w:szCs w:val="24"/>
        </w:rPr>
        <w:t>.</w:t>
      </w:r>
      <w:r w:rsidRPr="001E33E2">
        <w:rPr>
          <w:sz w:val="24"/>
          <w:szCs w:val="24"/>
        </w:rPr>
        <w:t xml:space="preserve"> </w:t>
      </w:r>
    </w:p>
    <w:p w14:paraId="2B3DEF99" w14:textId="369C580B" w:rsidR="00EB7119" w:rsidRDefault="00842486" w:rsidP="001F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6358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F4B27">
        <w:rPr>
          <w:rFonts w:ascii="Times New Roman" w:eastAsia="Times New Roman" w:hAnsi="Times New Roman" w:cs="Times New Roman"/>
          <w:b/>
          <w:sz w:val="24"/>
          <w:szCs w:val="24"/>
        </w:rPr>
        <w:t>тбор»</w:t>
      </w:r>
      <w:r w:rsidRPr="001F4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3E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B6D42" w:rsidRPr="001E33E2">
        <w:rPr>
          <w:rFonts w:ascii="Times New Roman" w:eastAsia="Times New Roman" w:hAnsi="Times New Roman" w:cs="Times New Roman"/>
          <w:sz w:val="24"/>
          <w:szCs w:val="24"/>
        </w:rPr>
        <w:t xml:space="preserve">открытый </w:t>
      </w:r>
      <w:r w:rsidR="00CB5FA6" w:rsidRPr="001E33E2">
        <w:rPr>
          <w:rFonts w:ascii="Times New Roman" w:eastAsia="Times New Roman" w:hAnsi="Times New Roman" w:cs="Times New Roman"/>
          <w:sz w:val="24"/>
          <w:szCs w:val="24"/>
        </w:rPr>
        <w:t xml:space="preserve">отбор 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кредитных организаций</w:t>
      </w:r>
      <w:r w:rsidR="00CB5FA6" w:rsidRPr="001E3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B27" w:rsidRPr="001E33E2">
        <w:rPr>
          <w:rFonts w:ascii="Times New Roman" w:eastAsia="Times New Roman" w:hAnsi="Times New Roman" w:cs="Times New Roman"/>
          <w:sz w:val="24"/>
          <w:szCs w:val="24"/>
        </w:rPr>
        <w:t xml:space="preserve">в форме закрытого представления предложений о </w:t>
      </w:r>
      <w:r w:rsidR="004D79FE" w:rsidRPr="001E33E2">
        <w:rPr>
          <w:rFonts w:ascii="Times New Roman" w:eastAsia="Times New Roman" w:hAnsi="Times New Roman" w:cs="Times New Roman"/>
          <w:sz w:val="24"/>
          <w:szCs w:val="24"/>
        </w:rPr>
        <w:t>неснижаемой процентной ставки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A712CB" w:rsidRPr="001F4B27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EF68E0">
        <w:rPr>
          <w:rFonts w:ascii="Times New Roman" w:hAnsi="Times New Roman" w:cs="Times New Roman"/>
          <w:sz w:val="24"/>
          <w:szCs w:val="24"/>
        </w:rPr>
        <w:t>ю</w:t>
      </w:r>
      <w:r w:rsidR="00A712CB" w:rsidRPr="001F4B27">
        <w:rPr>
          <w:rFonts w:ascii="Times New Roman" w:hAnsi="Times New Roman" w:cs="Times New Roman"/>
          <w:sz w:val="24"/>
          <w:szCs w:val="24"/>
        </w:rPr>
        <w:t xml:space="preserve"> временно свободных денежных средств Фонда </w:t>
      </w:r>
      <w:r w:rsidR="00EB7119" w:rsidRPr="00EB7119">
        <w:rPr>
          <w:rFonts w:ascii="Times New Roman" w:hAnsi="Times New Roman" w:cs="Times New Roman"/>
          <w:sz w:val="24"/>
          <w:szCs w:val="24"/>
        </w:rPr>
        <w:t>в виде неснижаемого остатка на расчетных счета Фонда</w:t>
      </w:r>
      <w:r w:rsidR="00EB7119">
        <w:rPr>
          <w:rFonts w:ascii="Times New Roman" w:hAnsi="Times New Roman" w:cs="Times New Roman"/>
          <w:sz w:val="24"/>
          <w:szCs w:val="24"/>
        </w:rPr>
        <w:t>.</w:t>
      </w:r>
    </w:p>
    <w:p w14:paraId="272F1A57" w14:textId="2E7D215E" w:rsidR="00CB5FA6" w:rsidRPr="003F6F41" w:rsidRDefault="00244206" w:rsidP="00277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рамках настоящего Положения к</w:t>
      </w:r>
      <w:r w:rsidR="00D039F9">
        <w:rPr>
          <w:rFonts w:ascii="Times New Roman" w:hAnsi="Times New Roman" w:cs="Times New Roman"/>
          <w:sz w:val="24"/>
          <w:szCs w:val="24"/>
        </w:rPr>
        <w:t xml:space="preserve"> временно свободны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039F9">
        <w:rPr>
          <w:rFonts w:ascii="Times New Roman" w:hAnsi="Times New Roman" w:cs="Times New Roman"/>
          <w:sz w:val="24"/>
          <w:szCs w:val="24"/>
        </w:rPr>
        <w:t xml:space="preserve"> денежны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039F9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D039F9">
        <w:rPr>
          <w:rFonts w:ascii="Times New Roman" w:hAnsi="Times New Roman" w:cs="Times New Roman"/>
          <w:sz w:val="24"/>
          <w:szCs w:val="24"/>
        </w:rPr>
        <w:t xml:space="preserve"> </w:t>
      </w:r>
      <w:r w:rsidRPr="00EB7119">
        <w:rPr>
          <w:rFonts w:ascii="Times New Roman" w:hAnsi="Times New Roman" w:cs="Times New Roman"/>
          <w:sz w:val="24"/>
          <w:szCs w:val="24"/>
        </w:rPr>
        <w:t>относятся</w:t>
      </w:r>
      <w:r w:rsidR="00EB7119" w:rsidRPr="00EB7119">
        <w:t xml:space="preserve"> </w:t>
      </w:r>
      <w:r w:rsidR="00EB7119" w:rsidRPr="00EB7119">
        <w:rPr>
          <w:rFonts w:ascii="Times New Roman" w:hAnsi="Times New Roman" w:cs="Times New Roman"/>
          <w:sz w:val="24"/>
          <w:szCs w:val="24"/>
        </w:rPr>
        <w:t>временно свободны</w:t>
      </w:r>
      <w:r w:rsidR="00316B77">
        <w:rPr>
          <w:rFonts w:ascii="Times New Roman" w:hAnsi="Times New Roman" w:cs="Times New Roman"/>
          <w:sz w:val="24"/>
          <w:szCs w:val="24"/>
        </w:rPr>
        <w:t>е</w:t>
      </w:r>
      <w:r w:rsidR="00EB7119" w:rsidRPr="00EB7119">
        <w:rPr>
          <w:rFonts w:ascii="Times New Roman" w:hAnsi="Times New Roman" w:cs="Times New Roman"/>
          <w:sz w:val="24"/>
          <w:szCs w:val="24"/>
        </w:rPr>
        <w:t xml:space="preserve"> денежны</w:t>
      </w:r>
      <w:r w:rsidR="00316B77">
        <w:rPr>
          <w:rFonts w:ascii="Times New Roman" w:hAnsi="Times New Roman" w:cs="Times New Roman"/>
          <w:sz w:val="24"/>
          <w:szCs w:val="24"/>
        </w:rPr>
        <w:t xml:space="preserve">е </w:t>
      </w:r>
      <w:r w:rsidR="00EB7119" w:rsidRPr="00EB7119">
        <w:rPr>
          <w:rFonts w:ascii="Times New Roman" w:hAnsi="Times New Roman" w:cs="Times New Roman"/>
          <w:sz w:val="24"/>
          <w:szCs w:val="24"/>
        </w:rPr>
        <w:t>средств</w:t>
      </w:r>
      <w:r w:rsidR="00316B77">
        <w:rPr>
          <w:rFonts w:ascii="Times New Roman" w:hAnsi="Times New Roman" w:cs="Times New Roman"/>
          <w:sz w:val="24"/>
          <w:szCs w:val="24"/>
        </w:rPr>
        <w:t>а</w:t>
      </w:r>
      <w:r w:rsidR="00EB7119" w:rsidRPr="00EB7119">
        <w:rPr>
          <w:rFonts w:ascii="Times New Roman" w:hAnsi="Times New Roman" w:cs="Times New Roman"/>
          <w:sz w:val="24"/>
          <w:szCs w:val="24"/>
        </w:rPr>
        <w:t>, относящи</w:t>
      </w:r>
      <w:r w:rsidR="00EB7119">
        <w:rPr>
          <w:rFonts w:ascii="Times New Roman" w:hAnsi="Times New Roman" w:cs="Times New Roman"/>
          <w:sz w:val="24"/>
          <w:szCs w:val="24"/>
        </w:rPr>
        <w:t>еся</w:t>
      </w:r>
      <w:r w:rsidR="00EB7119" w:rsidRPr="00EB7119">
        <w:rPr>
          <w:rFonts w:ascii="Times New Roman" w:hAnsi="Times New Roman" w:cs="Times New Roman"/>
          <w:sz w:val="24"/>
          <w:szCs w:val="24"/>
        </w:rPr>
        <w:t xml:space="preserve"> к собственным средствам (капиталу</w:t>
      </w:r>
      <w:r w:rsidR="00EB7119">
        <w:rPr>
          <w:rFonts w:ascii="Times New Roman" w:hAnsi="Times New Roman" w:cs="Times New Roman"/>
          <w:sz w:val="24"/>
          <w:szCs w:val="24"/>
        </w:rPr>
        <w:t>) Фонда</w:t>
      </w:r>
      <w:r w:rsidR="001F4B27" w:rsidRPr="001F4B27">
        <w:rPr>
          <w:rFonts w:ascii="Times New Roman" w:hAnsi="Times New Roman" w:cs="Times New Roman"/>
          <w:sz w:val="24"/>
          <w:szCs w:val="24"/>
        </w:rPr>
        <w:t>, в соответствии с требованиями, установленными внутренним нормативным документом Фонда</w:t>
      </w:r>
      <w:r w:rsidR="00EF68E0">
        <w:rPr>
          <w:rFonts w:ascii="Times New Roman" w:hAnsi="Times New Roman" w:cs="Times New Roman"/>
          <w:sz w:val="24"/>
          <w:szCs w:val="24"/>
        </w:rPr>
        <w:t>.</w:t>
      </w:r>
      <w:r w:rsidR="001F4B27" w:rsidRPr="001F4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24DF3" w14:textId="26493161" w:rsidR="009D0D97" w:rsidRDefault="00076239" w:rsidP="009D0D97">
      <w:pPr>
        <w:tabs>
          <w:tab w:val="left" w:pos="180"/>
          <w:tab w:val="left" w:pos="360"/>
          <w:tab w:val="left" w:pos="993"/>
          <w:tab w:val="left" w:pos="1134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993">
        <w:rPr>
          <w:rStyle w:val="aff0"/>
          <w:rFonts w:eastAsiaTheme="minorEastAsia"/>
        </w:rPr>
        <w:t xml:space="preserve"> </w:t>
      </w:r>
      <w:r w:rsidR="009D0D97" w:rsidRPr="00ED1993">
        <w:rPr>
          <w:rStyle w:val="aff0"/>
          <w:rFonts w:eastAsiaTheme="minorEastAsia"/>
        </w:rPr>
        <w:t>«Извещение</w:t>
      </w:r>
      <w:r w:rsidR="00F403D8">
        <w:rPr>
          <w:rStyle w:val="aff0"/>
          <w:rFonts w:eastAsiaTheme="minorEastAsia"/>
        </w:rPr>
        <w:t xml:space="preserve"> о проведении </w:t>
      </w:r>
      <w:r w:rsidR="00EF68E0">
        <w:rPr>
          <w:rStyle w:val="aff0"/>
          <w:rFonts w:eastAsiaTheme="minorEastAsia"/>
        </w:rPr>
        <w:t>отбора</w:t>
      </w:r>
      <w:r w:rsidR="009D0D97" w:rsidRPr="00ED1993">
        <w:rPr>
          <w:rStyle w:val="aff0"/>
          <w:rFonts w:eastAsiaTheme="minorEastAsia"/>
        </w:rPr>
        <w:t xml:space="preserve">» </w:t>
      </w:r>
      <w:r w:rsidR="009D0D97" w:rsidRPr="00ED1993">
        <w:rPr>
          <w:sz w:val="24"/>
          <w:szCs w:val="24"/>
        </w:rPr>
        <w:t xml:space="preserve">– </w:t>
      </w:r>
      <w:r w:rsidR="009D0D97" w:rsidRPr="00ED1993">
        <w:rPr>
          <w:rFonts w:ascii="Times New Roman" w:hAnsi="Times New Roman" w:cs="Times New Roman"/>
          <w:sz w:val="24"/>
          <w:szCs w:val="24"/>
        </w:rPr>
        <w:t>извещение о проведении отбора, содержащее основные условия проведения отбора</w:t>
      </w:r>
      <w:r w:rsidR="009D0D97" w:rsidRPr="00ED1993">
        <w:rPr>
          <w:rFonts w:ascii="Times New Roman" w:eastAsia="Times New Roman" w:hAnsi="Times New Roman" w:cs="Times New Roman"/>
          <w:sz w:val="24"/>
          <w:szCs w:val="24"/>
        </w:rPr>
        <w:t>, даты начала и окончания приема Заявок, срок рассмотрения Заявок</w:t>
      </w:r>
      <w:r w:rsidR="00F403D8">
        <w:rPr>
          <w:rFonts w:ascii="Times New Roman" w:eastAsia="Times New Roman" w:hAnsi="Times New Roman" w:cs="Times New Roman"/>
          <w:sz w:val="24"/>
          <w:szCs w:val="24"/>
        </w:rPr>
        <w:t xml:space="preserve">, срок заключения 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соглашений и/или договоров расчетно-кассового обс</w:t>
      </w:r>
      <w:r w:rsidR="0077312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уживания</w:t>
      </w:r>
      <w:r w:rsidR="009D0D97" w:rsidRPr="00ED1993">
        <w:rPr>
          <w:rFonts w:ascii="Times New Roman" w:eastAsia="Times New Roman" w:hAnsi="Times New Roman" w:cs="Times New Roman"/>
          <w:sz w:val="24"/>
          <w:szCs w:val="24"/>
        </w:rPr>
        <w:t>, которые утверждаются Ко</w:t>
      </w:r>
      <w:r w:rsidR="0079178E">
        <w:rPr>
          <w:rFonts w:ascii="Times New Roman" w:eastAsia="Times New Roman" w:hAnsi="Times New Roman" w:cs="Times New Roman"/>
          <w:sz w:val="24"/>
          <w:szCs w:val="24"/>
        </w:rPr>
        <w:t>нкурсной</w:t>
      </w:r>
      <w:r w:rsidR="009D0D97" w:rsidRPr="00ED1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8E0">
        <w:rPr>
          <w:rFonts w:ascii="Times New Roman" w:eastAsia="Times New Roman" w:hAnsi="Times New Roman" w:cs="Times New Roman"/>
          <w:sz w:val="24"/>
          <w:szCs w:val="24"/>
        </w:rPr>
        <w:t>комисси</w:t>
      </w:r>
      <w:r w:rsidR="0079178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D0D97" w:rsidRPr="00ED1993">
        <w:rPr>
          <w:rFonts w:ascii="Times New Roman" w:eastAsia="Times New Roman" w:hAnsi="Times New Roman" w:cs="Times New Roman"/>
          <w:sz w:val="24"/>
          <w:szCs w:val="24"/>
        </w:rPr>
        <w:t xml:space="preserve"> Фонда. Извещение</w:t>
      </w:r>
      <w:r w:rsidR="00036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3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C5237E" w:rsidRPr="00FC798A">
        <w:rPr>
          <w:rFonts w:ascii="Times New Roman" w:eastAsia="Times New Roman" w:hAnsi="Times New Roman" w:cs="Times New Roman"/>
          <w:sz w:val="24"/>
          <w:szCs w:val="24"/>
        </w:rPr>
        <w:t>с п</w:t>
      </w:r>
      <w:r w:rsidR="00C5237E" w:rsidRPr="00ED1993">
        <w:rPr>
          <w:rFonts w:ascii="Times New Roman" w:eastAsia="Times New Roman" w:hAnsi="Times New Roman" w:cs="Times New Roman"/>
          <w:sz w:val="24"/>
          <w:szCs w:val="24"/>
        </w:rPr>
        <w:t>риложением настоящего По</w:t>
      </w:r>
      <w:r w:rsidR="00C5237E">
        <w:rPr>
          <w:rFonts w:ascii="Times New Roman" w:eastAsia="Times New Roman" w:hAnsi="Times New Roman" w:cs="Times New Roman"/>
          <w:sz w:val="24"/>
          <w:szCs w:val="24"/>
        </w:rPr>
        <w:t>ложения)</w:t>
      </w:r>
      <w:r w:rsidR="00C5237E" w:rsidRPr="00ED1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D97" w:rsidRPr="00ED1993">
        <w:rPr>
          <w:rFonts w:ascii="Times New Roman" w:eastAsia="Times New Roman" w:hAnsi="Times New Roman" w:cs="Times New Roman"/>
          <w:sz w:val="24"/>
          <w:szCs w:val="24"/>
        </w:rPr>
        <w:t xml:space="preserve">публикуется </w:t>
      </w:r>
      <w:r w:rsidR="00EF68E0" w:rsidRPr="00A01CFC">
        <w:rPr>
          <w:rFonts w:ascii="Times New Roman" w:hAnsi="Times New Roman" w:cs="Times New Roman"/>
          <w:sz w:val="24"/>
          <w:szCs w:val="24"/>
        </w:rPr>
        <w:t>на официальном сайте Центра «Мой бизнес» https://мойбизнес81.рф/, а также телеграмм-канале НКО МКК «Фонд микрофинансирования ЛНР» – https://t.me/mkrfin_lnr</w:t>
      </w:r>
      <w:r w:rsidR="00A01CFC" w:rsidRPr="00A01CFC">
        <w:rPr>
          <w:rFonts w:ascii="Times New Roman" w:hAnsi="Times New Roman" w:cs="Times New Roman"/>
          <w:sz w:val="24"/>
          <w:szCs w:val="24"/>
        </w:rPr>
        <w:t>.</w:t>
      </w:r>
    </w:p>
    <w:p w14:paraId="3A455505" w14:textId="4AB8308F" w:rsidR="00524356" w:rsidRPr="00BB20A9" w:rsidRDefault="00C07A33" w:rsidP="0052435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ff0"/>
          <w:rFonts w:eastAsiaTheme="minorEastAsia"/>
        </w:rPr>
        <w:t>«Заявка»</w:t>
      </w:r>
      <w:r w:rsidRPr="00C07A33">
        <w:rPr>
          <w:sz w:val="24"/>
          <w:szCs w:val="24"/>
        </w:rPr>
        <w:t xml:space="preserve"> </w:t>
      </w:r>
      <w:r w:rsidRPr="00BB20A9">
        <w:rPr>
          <w:sz w:val="24"/>
          <w:szCs w:val="24"/>
        </w:rPr>
        <w:t>–</w:t>
      </w:r>
      <w:r w:rsidR="00524356" w:rsidRPr="0052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56" w:rsidRPr="00BB20A9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  <w:r w:rsidR="0077312F">
        <w:rPr>
          <w:rFonts w:ascii="Times New Roman" w:eastAsia="Times New Roman" w:hAnsi="Times New Roman" w:cs="Times New Roman"/>
          <w:sz w:val="24"/>
          <w:szCs w:val="24"/>
        </w:rPr>
        <w:t>кредитной организации</w:t>
      </w:r>
      <w:r w:rsidR="0052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56" w:rsidRPr="00BB20A9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524356">
        <w:rPr>
          <w:rFonts w:ascii="Times New Roman" w:eastAsia="Times New Roman" w:hAnsi="Times New Roman" w:cs="Times New Roman"/>
          <w:sz w:val="24"/>
          <w:szCs w:val="24"/>
        </w:rPr>
        <w:t>отборе</w:t>
      </w:r>
      <w:r w:rsidR="00524356" w:rsidRPr="00BB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78E">
        <w:rPr>
          <w:rFonts w:ascii="Times New Roman" w:eastAsia="Times New Roman" w:hAnsi="Times New Roman" w:cs="Times New Roman"/>
          <w:sz w:val="24"/>
          <w:szCs w:val="24"/>
        </w:rPr>
        <w:t>кредитных организаций</w:t>
      </w:r>
      <w:r w:rsidR="00524356">
        <w:rPr>
          <w:rFonts w:ascii="Times New Roman" w:eastAsia="Times New Roman" w:hAnsi="Times New Roman" w:cs="Times New Roman"/>
          <w:sz w:val="24"/>
          <w:szCs w:val="24"/>
        </w:rPr>
        <w:t xml:space="preserve"> для размещения </w:t>
      </w:r>
      <w:r w:rsidR="00EC4FA2">
        <w:rPr>
          <w:rFonts w:ascii="Times New Roman" w:eastAsia="Times New Roman" w:hAnsi="Times New Roman" w:cs="Times New Roman"/>
          <w:sz w:val="24"/>
          <w:szCs w:val="24"/>
        </w:rPr>
        <w:t xml:space="preserve">временно </w:t>
      </w:r>
      <w:r w:rsidR="009D0D97">
        <w:rPr>
          <w:rFonts w:ascii="Times New Roman" w:eastAsia="Times New Roman" w:hAnsi="Times New Roman" w:cs="Times New Roman"/>
          <w:sz w:val="24"/>
          <w:szCs w:val="24"/>
        </w:rPr>
        <w:t xml:space="preserve">свободных </w:t>
      </w:r>
      <w:r w:rsidR="00524356">
        <w:rPr>
          <w:rFonts w:ascii="Times New Roman" w:eastAsia="Times New Roman" w:hAnsi="Times New Roman" w:cs="Times New Roman"/>
          <w:sz w:val="24"/>
          <w:szCs w:val="24"/>
        </w:rPr>
        <w:t>денежных средств Фонда</w:t>
      </w:r>
      <w:r w:rsidR="00791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56" w:rsidRPr="00BB20A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24356" w:rsidRPr="000F6594">
        <w:rPr>
          <w:rFonts w:ascii="Times New Roman" w:eastAsia="Times New Roman" w:hAnsi="Times New Roman" w:cs="Times New Roman"/>
          <w:sz w:val="24"/>
          <w:szCs w:val="24"/>
        </w:rPr>
        <w:t xml:space="preserve">по форме </w:t>
      </w:r>
      <w:r w:rsidR="00524356" w:rsidRPr="000F659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Приложения № </w:t>
      </w:r>
      <w:r w:rsidR="000F6594" w:rsidRPr="000F65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24356" w:rsidRPr="000F6594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EC4FA2" w:rsidRPr="000F6594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="00524356" w:rsidRPr="000F65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DB7052" w14:textId="64DFA817" w:rsidR="008E2264" w:rsidRPr="00BB20A9" w:rsidRDefault="00080E6C" w:rsidP="008E2264">
      <w:pPr>
        <w:pStyle w:val="6"/>
        <w:shd w:val="clear" w:color="auto" w:fill="auto"/>
        <w:spacing w:line="293" w:lineRule="exact"/>
        <w:ind w:left="20" w:right="20" w:firstLine="740"/>
        <w:jc w:val="both"/>
        <w:rPr>
          <w:sz w:val="24"/>
          <w:szCs w:val="24"/>
        </w:rPr>
      </w:pPr>
      <w:r w:rsidRPr="00A01CFC">
        <w:rPr>
          <w:b/>
          <w:sz w:val="24"/>
          <w:szCs w:val="24"/>
        </w:rPr>
        <w:t>«Договор»</w:t>
      </w:r>
      <w:r w:rsidRPr="00A01CFC">
        <w:rPr>
          <w:sz w:val="24"/>
          <w:szCs w:val="24"/>
        </w:rPr>
        <w:t xml:space="preserve"> – договор </w:t>
      </w:r>
      <w:r w:rsidR="000F6594" w:rsidRPr="00A01CFC">
        <w:rPr>
          <w:sz w:val="24"/>
          <w:szCs w:val="24"/>
        </w:rPr>
        <w:t>расчетно-кассового обслуживания</w:t>
      </w:r>
      <w:r w:rsidRPr="00A01CFC">
        <w:rPr>
          <w:sz w:val="24"/>
          <w:szCs w:val="24"/>
        </w:rPr>
        <w:t xml:space="preserve">, заключаемый между </w:t>
      </w:r>
      <w:r w:rsidR="000F6594" w:rsidRPr="00A01CFC">
        <w:rPr>
          <w:sz w:val="24"/>
          <w:szCs w:val="24"/>
        </w:rPr>
        <w:t>кредитной организацией</w:t>
      </w:r>
      <w:r w:rsidR="008E2264" w:rsidRPr="00A01CFC">
        <w:rPr>
          <w:sz w:val="24"/>
          <w:szCs w:val="24"/>
        </w:rPr>
        <w:t xml:space="preserve"> и Фондом </w:t>
      </w:r>
      <w:r w:rsidR="0003148F" w:rsidRPr="00A01CFC">
        <w:rPr>
          <w:sz w:val="24"/>
          <w:szCs w:val="24"/>
        </w:rPr>
        <w:t>на условиях, предложенных кредитной организацией при подаче заявки на участие в отборе.</w:t>
      </w:r>
      <w:r w:rsidR="0003148F" w:rsidRPr="0003148F">
        <w:rPr>
          <w:sz w:val="24"/>
          <w:szCs w:val="24"/>
        </w:rPr>
        <w:t xml:space="preserve"> </w:t>
      </w:r>
    </w:p>
    <w:p w14:paraId="4D70A28D" w14:textId="77777777" w:rsidR="00080E6C" w:rsidRPr="00AB0231" w:rsidRDefault="00080E6C" w:rsidP="00080E6C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A124509" w14:textId="48850197" w:rsidR="00A876EE" w:rsidRPr="00D259C4" w:rsidRDefault="00A876EE" w:rsidP="00994F52">
      <w:pPr>
        <w:pStyle w:val="32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709"/>
        <w:rPr>
          <w:sz w:val="26"/>
          <w:szCs w:val="26"/>
        </w:rPr>
      </w:pPr>
      <w:r w:rsidRPr="00D259C4">
        <w:rPr>
          <w:sz w:val="26"/>
          <w:szCs w:val="26"/>
        </w:rPr>
        <w:t>Процедура отбора</w:t>
      </w:r>
      <w:r w:rsidR="00FB6300">
        <w:rPr>
          <w:sz w:val="26"/>
          <w:szCs w:val="26"/>
        </w:rPr>
        <w:t xml:space="preserve"> кредитных организаций </w:t>
      </w:r>
      <w:r w:rsidR="00AB0231" w:rsidRPr="00D259C4">
        <w:rPr>
          <w:sz w:val="26"/>
          <w:szCs w:val="26"/>
        </w:rPr>
        <w:t xml:space="preserve">с целью заключения </w:t>
      </w:r>
    </w:p>
    <w:p w14:paraId="19EF2E88" w14:textId="668470F1" w:rsidR="00AB0231" w:rsidRPr="00D259C4" w:rsidRDefault="00AB0231" w:rsidP="00994F52">
      <w:pPr>
        <w:pStyle w:val="32"/>
        <w:shd w:val="clear" w:color="auto" w:fill="auto"/>
        <w:tabs>
          <w:tab w:val="left" w:pos="851"/>
          <w:tab w:val="left" w:pos="993"/>
        </w:tabs>
        <w:spacing w:after="0" w:line="240" w:lineRule="auto"/>
        <w:ind w:left="709"/>
        <w:rPr>
          <w:sz w:val="26"/>
          <w:szCs w:val="26"/>
        </w:rPr>
      </w:pPr>
      <w:r w:rsidRPr="00D259C4">
        <w:rPr>
          <w:sz w:val="26"/>
          <w:szCs w:val="26"/>
        </w:rPr>
        <w:t>соглашения</w:t>
      </w:r>
    </w:p>
    <w:p w14:paraId="07D8DD18" w14:textId="77777777" w:rsidR="00FC798A" w:rsidRPr="008442A7" w:rsidRDefault="00FC798A" w:rsidP="008442A7">
      <w:pPr>
        <w:tabs>
          <w:tab w:val="left" w:pos="180"/>
          <w:tab w:val="left" w:pos="36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5A69259" w14:textId="6BE209BC" w:rsidR="00A876EE" w:rsidRPr="00DD4C75" w:rsidRDefault="00BB20A9" w:rsidP="004E4148">
      <w:pPr>
        <w:pStyle w:val="6"/>
        <w:numPr>
          <w:ilvl w:val="1"/>
          <w:numId w:val="2"/>
        </w:numPr>
        <w:shd w:val="clear" w:color="auto" w:fill="auto"/>
        <w:tabs>
          <w:tab w:val="left" w:pos="1276"/>
        </w:tabs>
        <w:spacing w:line="240" w:lineRule="auto"/>
        <w:ind w:left="20" w:right="20" w:firstLine="689"/>
        <w:jc w:val="both"/>
        <w:rPr>
          <w:b/>
          <w:sz w:val="24"/>
          <w:szCs w:val="24"/>
        </w:rPr>
      </w:pPr>
      <w:r w:rsidRPr="00DD4C75">
        <w:rPr>
          <w:rStyle w:val="21"/>
          <w:b/>
          <w:color w:val="auto"/>
        </w:rPr>
        <w:t>Критерии отбора</w:t>
      </w:r>
      <w:r w:rsidR="00DD4C75">
        <w:rPr>
          <w:rStyle w:val="21"/>
          <w:b/>
          <w:color w:val="auto"/>
        </w:rPr>
        <w:t xml:space="preserve"> кредитных организаций</w:t>
      </w:r>
      <w:r w:rsidRPr="00DD4C75">
        <w:rPr>
          <w:b/>
          <w:sz w:val="24"/>
          <w:szCs w:val="24"/>
        </w:rPr>
        <w:t xml:space="preserve"> </w:t>
      </w:r>
      <w:r w:rsidR="00994F52">
        <w:rPr>
          <w:b/>
          <w:sz w:val="24"/>
          <w:szCs w:val="24"/>
        </w:rPr>
        <w:t xml:space="preserve">  </w:t>
      </w:r>
    </w:p>
    <w:p w14:paraId="024935C1" w14:textId="77777777" w:rsidR="00A876EE" w:rsidRPr="00BB15DB" w:rsidRDefault="00A876EE" w:rsidP="00A876EE">
      <w:pPr>
        <w:tabs>
          <w:tab w:val="left" w:pos="180"/>
          <w:tab w:val="left" w:pos="36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4D9FE349" w14:textId="450C16E1" w:rsidR="00A876EE" w:rsidRDefault="00BB20A9" w:rsidP="00A876EE">
      <w:pPr>
        <w:tabs>
          <w:tab w:val="left" w:pos="180"/>
          <w:tab w:val="left" w:pos="36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5DB">
        <w:rPr>
          <w:rFonts w:ascii="Times New Roman" w:hAnsi="Times New Roman" w:cs="Times New Roman"/>
          <w:sz w:val="24"/>
          <w:szCs w:val="24"/>
        </w:rPr>
        <w:t xml:space="preserve">К участию в открытом отборе приглашаются </w:t>
      </w:r>
      <w:r w:rsidR="00217E0D">
        <w:rPr>
          <w:rFonts w:ascii="Times New Roman" w:hAnsi="Times New Roman" w:cs="Times New Roman"/>
          <w:sz w:val="24"/>
          <w:szCs w:val="24"/>
        </w:rPr>
        <w:t>кредитные организации</w:t>
      </w:r>
      <w:r w:rsidRPr="00BB15DB">
        <w:rPr>
          <w:rFonts w:ascii="Times New Roman" w:hAnsi="Times New Roman" w:cs="Times New Roman"/>
          <w:sz w:val="24"/>
          <w:szCs w:val="24"/>
        </w:rPr>
        <w:t xml:space="preserve">, </w:t>
      </w:r>
      <w:r w:rsidR="00A876EE" w:rsidRPr="00BB15DB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A876EE" w:rsidRPr="00BB15DB">
        <w:rPr>
          <w:rFonts w:ascii="Times New Roman" w:eastAsia="Times New Roman" w:hAnsi="Times New Roman" w:cs="Times New Roman"/>
          <w:sz w:val="24"/>
          <w:szCs w:val="24"/>
        </w:rPr>
        <w:t xml:space="preserve">одновременно </w:t>
      </w:r>
      <w:r w:rsidR="00A876EE" w:rsidRPr="00BB15DB">
        <w:rPr>
          <w:rFonts w:ascii="Times New Roman" w:eastAsia="Times New Roman" w:hAnsi="Times New Roman" w:cs="Times New Roman"/>
          <w:b/>
          <w:sz w:val="24"/>
          <w:szCs w:val="24"/>
        </w:rPr>
        <w:t>соответствуют следующим обязательным требованиям:</w:t>
      </w:r>
      <w:r w:rsidR="00A876EE" w:rsidRPr="00BB1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F4DE1" w14:textId="77777777" w:rsidR="00BB15DB" w:rsidRPr="008442A7" w:rsidRDefault="00BB15DB" w:rsidP="00A876EE">
      <w:pPr>
        <w:tabs>
          <w:tab w:val="left" w:pos="180"/>
          <w:tab w:val="left" w:pos="36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122FC34F" w14:textId="77777777" w:rsidR="00916394" w:rsidRP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bookmarkStart w:id="2" w:name="_Hlk207878458"/>
      <w:r w:rsidRPr="00916394">
        <w:rPr>
          <w:sz w:val="24"/>
          <w:szCs w:val="24"/>
        </w:rPr>
        <w:t>наличие у кредитной организации универсальной или базовой лицензии Банка России на осуществление банковских операций;</w:t>
      </w:r>
    </w:p>
    <w:p w14:paraId="3514D061" w14:textId="0F681948" w:rsidR="00916394" w:rsidRP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r w:rsidRPr="00916394">
        <w:rPr>
          <w:sz w:val="24"/>
          <w:szCs w:val="24"/>
        </w:rPr>
        <w:t>наличие у кредитной организации собственных средств (капитала) в размере не менее 50 млрд рублей, по данным Банка России, публикуемым на официальном сайте Банка России в информационно-телекоммуникационной сети «Интернет» (далее – сеть «Интернет») в соответствии с Федеральным законом от 10 июля 2002 г. № 86-ФЗ «О Центральном банке Российской Федерации (Банке России)» (далее – Федеральный закон № 86-ФЗ);</w:t>
      </w:r>
    </w:p>
    <w:p w14:paraId="475CAED0" w14:textId="2B409991" w:rsid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bookmarkStart w:id="3" w:name="_Hlk207877667"/>
      <w:r w:rsidRPr="00916394">
        <w:rPr>
          <w:sz w:val="24"/>
          <w:szCs w:val="24"/>
        </w:rPr>
        <w:t xml:space="preserve">наличие у кредитной организации </w:t>
      </w:r>
      <w:bookmarkEnd w:id="3"/>
      <w:r w:rsidRPr="00916394">
        <w:rPr>
          <w:sz w:val="24"/>
          <w:szCs w:val="24"/>
        </w:rPr>
        <w:t>кредитного рейтинга по национальной рейтинговой шкале для Российской Федерации кредитного рейтингового агентства акционерного общества «Аналитическое Кредитное Рейтинговое Агентство» не ниже уровня «A-(RU)»</w:t>
      </w:r>
      <w:r w:rsidR="00DD4C75">
        <w:rPr>
          <w:sz w:val="24"/>
          <w:szCs w:val="24"/>
        </w:rPr>
        <w:t>;</w:t>
      </w:r>
    </w:p>
    <w:p w14:paraId="061ED1A1" w14:textId="64364291" w:rsid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r w:rsidRPr="00916394">
        <w:rPr>
          <w:sz w:val="24"/>
          <w:szCs w:val="24"/>
        </w:rPr>
        <w:t>наличие у кредитной организации кредитного рейтингового агентства акционерного общества «Рейтинговое Агентство «Эксперт РА» не ниже уровня «</w:t>
      </w:r>
      <w:proofErr w:type="spellStart"/>
      <w:r w:rsidRPr="00916394">
        <w:rPr>
          <w:sz w:val="24"/>
          <w:szCs w:val="24"/>
        </w:rPr>
        <w:t>ruA</w:t>
      </w:r>
      <w:proofErr w:type="spellEnd"/>
      <w:r w:rsidRPr="00916394">
        <w:rPr>
          <w:sz w:val="24"/>
          <w:szCs w:val="24"/>
        </w:rPr>
        <w:t>-»</w:t>
      </w:r>
      <w:r w:rsidR="00DD4C75">
        <w:rPr>
          <w:sz w:val="24"/>
          <w:szCs w:val="24"/>
        </w:rPr>
        <w:t>;</w:t>
      </w:r>
    </w:p>
    <w:p w14:paraId="3A5F2510" w14:textId="17DBE303" w:rsidR="00916394" w:rsidRP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r w:rsidRPr="00916394">
        <w:rPr>
          <w:sz w:val="24"/>
          <w:szCs w:val="24"/>
        </w:rPr>
        <w:t>наличие у кредитной организации кредитного рейтингового агентства общества с ограниченной ответственностью «Национальные Кредитные Рейтинги» не ниже уровня «А-.ru» или кредитного рейтингового агентства общества с ограниченной ответственностью «Национальное Рейтинговое Агентство» не ниже уровня «А-</w:t>
      </w:r>
      <w:proofErr w:type="spellStart"/>
      <w:r w:rsidRPr="00916394">
        <w:rPr>
          <w:sz w:val="24"/>
          <w:szCs w:val="24"/>
        </w:rPr>
        <w:t>ru</w:t>
      </w:r>
      <w:proofErr w:type="spellEnd"/>
      <w:r w:rsidRPr="00916394">
        <w:rPr>
          <w:sz w:val="24"/>
          <w:szCs w:val="24"/>
        </w:rPr>
        <w:t>»;</w:t>
      </w:r>
    </w:p>
    <w:p w14:paraId="6F1DB3B9" w14:textId="016C3BFE" w:rsidR="00916394" w:rsidRP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r w:rsidRPr="00916394">
        <w:rPr>
          <w:sz w:val="24"/>
          <w:szCs w:val="24"/>
        </w:rPr>
        <w:t>срок деятельности кредитной организации с даты ее регистрации составляет не менее 5 лет;</w:t>
      </w:r>
    </w:p>
    <w:p w14:paraId="6184A309" w14:textId="101F0B7B" w:rsidR="00916394" w:rsidRP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r w:rsidRPr="00916394">
        <w:rPr>
          <w:sz w:val="24"/>
          <w:szCs w:val="24"/>
        </w:rPr>
        <w:t>отсутствие действующей в отношении кредитной организации меры воздействия, примененной Банком России за нарушение обязательных нормативов, установленных в соответствии с Федеральным законом № 86-ФЗ;</w:t>
      </w:r>
    </w:p>
    <w:p w14:paraId="3CF79642" w14:textId="755F5959" w:rsidR="00916394" w:rsidRP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r w:rsidRPr="00916394">
        <w:rPr>
          <w:sz w:val="24"/>
          <w:szCs w:val="24"/>
        </w:rPr>
        <w:t>отсутствие у кредитной организации в течение последних 12 месяцев просроченных денежных обязательств по операциям с Банком России, в том числе по кредитам Банка России и процентам по ним;</w:t>
      </w:r>
    </w:p>
    <w:p w14:paraId="423D76D9" w14:textId="5C85714D" w:rsidR="00916394" w:rsidRDefault="00916394" w:rsidP="00DD4C75">
      <w:pPr>
        <w:pStyle w:val="6"/>
        <w:numPr>
          <w:ilvl w:val="2"/>
          <w:numId w:val="2"/>
        </w:numPr>
        <w:tabs>
          <w:tab w:val="left" w:pos="0"/>
          <w:tab w:val="left" w:pos="993"/>
          <w:tab w:val="left" w:pos="1418"/>
        </w:tabs>
        <w:spacing w:line="293" w:lineRule="exact"/>
        <w:ind w:right="20" w:firstLine="709"/>
        <w:jc w:val="both"/>
        <w:rPr>
          <w:sz w:val="24"/>
          <w:szCs w:val="24"/>
        </w:rPr>
      </w:pPr>
      <w:r w:rsidRPr="00916394">
        <w:rPr>
          <w:sz w:val="24"/>
          <w:szCs w:val="24"/>
        </w:rPr>
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г. № 177-ФЗ «О страховании вкладов в банках Российской Федерации».</w:t>
      </w:r>
    </w:p>
    <w:p w14:paraId="43D47FE9" w14:textId="3F652A73" w:rsidR="00DD4C75" w:rsidRDefault="006C7205" w:rsidP="00DD4C75">
      <w:pPr>
        <w:pStyle w:val="ab"/>
        <w:tabs>
          <w:tab w:val="left" w:pos="0"/>
          <w:tab w:val="left" w:pos="180"/>
          <w:tab w:val="left" w:pos="36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D4C75" w:rsidRPr="00DD4C75">
        <w:rPr>
          <w:rFonts w:ascii="Times New Roman" w:eastAsia="Times New Roman" w:hAnsi="Times New Roman" w:cs="Times New Roman"/>
          <w:b/>
          <w:bCs/>
          <w:sz w:val="24"/>
          <w:szCs w:val="24"/>
        </w:rPr>
        <w:t>.1.8.</w:t>
      </w:r>
      <w:r w:rsidR="00DD4C75" w:rsidRPr="00DD4C75">
        <w:rPr>
          <w:rFonts w:ascii="Times New Roman" w:eastAsia="Times New Roman" w:hAnsi="Times New Roman" w:cs="Times New Roman"/>
          <w:sz w:val="24"/>
          <w:szCs w:val="24"/>
        </w:rPr>
        <w:tab/>
        <w:t>присутствие структурного подразделения кредитной организации на территории Луганской Народной Республики</w:t>
      </w:r>
    </w:p>
    <w:bookmarkEnd w:id="2"/>
    <w:p w14:paraId="36FCE43A" w14:textId="77777777" w:rsidR="00BB15DB" w:rsidRPr="00BB15DB" w:rsidRDefault="00BB15DB" w:rsidP="00FE4827">
      <w:pPr>
        <w:pStyle w:val="ab"/>
        <w:tabs>
          <w:tab w:val="left" w:pos="0"/>
          <w:tab w:val="left" w:pos="180"/>
          <w:tab w:val="left" w:pos="36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1E58BB21" w14:textId="77777777" w:rsidR="00FE4827" w:rsidRDefault="00FE4827" w:rsidP="00FE482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F9570" w14:textId="6E610980" w:rsidR="00A955D9" w:rsidRPr="00DD4C75" w:rsidRDefault="00D259C4" w:rsidP="004E4148">
      <w:pPr>
        <w:pStyle w:val="6"/>
        <w:numPr>
          <w:ilvl w:val="1"/>
          <w:numId w:val="2"/>
        </w:numPr>
        <w:shd w:val="clear" w:color="auto" w:fill="auto"/>
        <w:tabs>
          <w:tab w:val="left" w:pos="1276"/>
        </w:tabs>
        <w:spacing w:line="240" w:lineRule="auto"/>
        <w:ind w:left="1276" w:right="20" w:hanging="567"/>
        <w:jc w:val="left"/>
        <w:rPr>
          <w:rStyle w:val="21"/>
          <w:b/>
          <w:color w:val="auto"/>
        </w:rPr>
      </w:pPr>
      <w:r w:rsidRPr="00DD4C75">
        <w:rPr>
          <w:rStyle w:val="21"/>
          <w:b/>
          <w:color w:val="auto"/>
        </w:rPr>
        <w:lastRenderedPageBreak/>
        <w:t xml:space="preserve">Порядок обращения </w:t>
      </w:r>
      <w:r w:rsidR="00DD4C75">
        <w:rPr>
          <w:rStyle w:val="21"/>
          <w:b/>
          <w:color w:val="auto"/>
        </w:rPr>
        <w:t>кредитных организаций</w:t>
      </w:r>
      <w:r w:rsidRPr="00DD4C75">
        <w:rPr>
          <w:rStyle w:val="21"/>
          <w:b/>
          <w:color w:val="auto"/>
        </w:rPr>
        <w:t xml:space="preserve"> </w:t>
      </w:r>
    </w:p>
    <w:p w14:paraId="69E4C938" w14:textId="51EAEC5E" w:rsidR="00FE4827" w:rsidRPr="00DD4C75" w:rsidRDefault="00D259C4" w:rsidP="00A955D9">
      <w:pPr>
        <w:pStyle w:val="6"/>
        <w:shd w:val="clear" w:color="auto" w:fill="auto"/>
        <w:tabs>
          <w:tab w:val="left" w:pos="1276"/>
        </w:tabs>
        <w:spacing w:line="240" w:lineRule="auto"/>
        <w:ind w:left="1276" w:right="20" w:firstLine="0"/>
        <w:jc w:val="left"/>
        <w:rPr>
          <w:rStyle w:val="21"/>
          <w:b/>
          <w:color w:val="auto"/>
        </w:rPr>
      </w:pPr>
      <w:r w:rsidRPr="00DD4C75">
        <w:rPr>
          <w:rStyle w:val="21"/>
          <w:b/>
          <w:color w:val="auto"/>
        </w:rPr>
        <w:t xml:space="preserve">Подача </w:t>
      </w:r>
      <w:r w:rsidR="008442A7" w:rsidRPr="00DD4C75">
        <w:rPr>
          <w:rStyle w:val="21"/>
          <w:b/>
          <w:color w:val="auto"/>
        </w:rPr>
        <w:t>З</w:t>
      </w:r>
      <w:r w:rsidRPr="00DD4C75">
        <w:rPr>
          <w:rStyle w:val="21"/>
          <w:b/>
          <w:color w:val="auto"/>
        </w:rPr>
        <w:t>аяв</w:t>
      </w:r>
      <w:r w:rsidR="00DD4C75">
        <w:rPr>
          <w:rStyle w:val="21"/>
          <w:b/>
          <w:color w:val="auto"/>
        </w:rPr>
        <w:t>ок</w:t>
      </w:r>
      <w:r w:rsidRPr="00DD4C75">
        <w:rPr>
          <w:rStyle w:val="21"/>
          <w:b/>
          <w:color w:val="auto"/>
        </w:rPr>
        <w:t xml:space="preserve"> </w:t>
      </w:r>
      <w:r w:rsidR="0044495B" w:rsidRPr="00DD4C75">
        <w:rPr>
          <w:rStyle w:val="21"/>
          <w:b/>
          <w:color w:val="auto"/>
        </w:rPr>
        <w:t xml:space="preserve">на участие в отборе </w:t>
      </w:r>
      <w:r w:rsidRPr="00DD4C75">
        <w:rPr>
          <w:rStyle w:val="21"/>
          <w:b/>
          <w:color w:val="auto"/>
        </w:rPr>
        <w:t>и документов</w:t>
      </w:r>
    </w:p>
    <w:p w14:paraId="090859E4" w14:textId="77777777" w:rsidR="00CF64C1" w:rsidRPr="006C623F" w:rsidRDefault="00CF64C1" w:rsidP="00B232B3">
      <w:pPr>
        <w:pStyle w:val="6"/>
        <w:shd w:val="clear" w:color="auto" w:fill="auto"/>
        <w:spacing w:line="240" w:lineRule="auto"/>
        <w:ind w:left="600" w:right="20" w:firstLine="0"/>
        <w:jc w:val="both"/>
        <w:rPr>
          <w:b/>
          <w:sz w:val="10"/>
          <w:szCs w:val="10"/>
          <w:u w:val="single"/>
        </w:rPr>
      </w:pPr>
    </w:p>
    <w:p w14:paraId="206D2C90" w14:textId="61D7CBF4" w:rsidR="00A92306" w:rsidRPr="00843679" w:rsidRDefault="00DD4C75" w:rsidP="004E4148">
      <w:pPr>
        <w:pStyle w:val="6"/>
        <w:numPr>
          <w:ilvl w:val="2"/>
          <w:numId w:val="2"/>
        </w:numPr>
        <w:shd w:val="clear" w:color="auto" w:fill="auto"/>
        <w:spacing w:line="240" w:lineRule="auto"/>
        <w:ind w:right="23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Кредитная организация</w:t>
      </w:r>
      <w:r w:rsidR="00A92306" w:rsidRPr="00843679">
        <w:rPr>
          <w:sz w:val="24"/>
          <w:szCs w:val="24"/>
        </w:rPr>
        <w:t>, соответствующ</w:t>
      </w:r>
      <w:r>
        <w:rPr>
          <w:sz w:val="24"/>
          <w:szCs w:val="24"/>
        </w:rPr>
        <w:t>ая</w:t>
      </w:r>
      <w:r w:rsidR="00A92306" w:rsidRPr="00843679">
        <w:rPr>
          <w:sz w:val="24"/>
          <w:szCs w:val="24"/>
        </w:rPr>
        <w:t xml:space="preserve"> требованиям настоящего Положения (</w:t>
      </w:r>
      <w:r w:rsidR="001D6EA2" w:rsidRPr="00843679">
        <w:rPr>
          <w:sz w:val="24"/>
          <w:szCs w:val="24"/>
        </w:rPr>
        <w:t>п.</w:t>
      </w:r>
      <w:r w:rsidR="00A92306" w:rsidRPr="00843679">
        <w:rPr>
          <w:sz w:val="24"/>
          <w:szCs w:val="24"/>
        </w:rPr>
        <w:t xml:space="preserve"> </w:t>
      </w:r>
      <w:r w:rsidR="006C7205">
        <w:rPr>
          <w:sz w:val="24"/>
          <w:szCs w:val="24"/>
        </w:rPr>
        <w:t>2</w:t>
      </w:r>
      <w:r w:rsidR="00A92306" w:rsidRPr="00843679">
        <w:rPr>
          <w:sz w:val="24"/>
          <w:szCs w:val="24"/>
        </w:rPr>
        <w:t>.1) и намереваю</w:t>
      </w:r>
      <w:r>
        <w:rPr>
          <w:sz w:val="24"/>
          <w:szCs w:val="24"/>
        </w:rPr>
        <w:t>щаяся</w:t>
      </w:r>
      <w:r w:rsidR="00A92306" w:rsidRPr="00843679">
        <w:rPr>
          <w:sz w:val="24"/>
          <w:szCs w:val="24"/>
        </w:rPr>
        <w:t xml:space="preserve"> привлекать средства Фонда, представляет в Фонд</w:t>
      </w:r>
      <w:r w:rsidR="00843679" w:rsidRPr="00843679">
        <w:rPr>
          <w:sz w:val="24"/>
          <w:szCs w:val="24"/>
        </w:rPr>
        <w:t xml:space="preserve"> </w:t>
      </w:r>
      <w:r w:rsidR="00A92306" w:rsidRPr="00D942EA">
        <w:rPr>
          <w:sz w:val="24"/>
          <w:szCs w:val="24"/>
          <w:u w:val="single"/>
        </w:rPr>
        <w:t>Заяв</w:t>
      </w:r>
      <w:r>
        <w:rPr>
          <w:sz w:val="24"/>
          <w:szCs w:val="24"/>
          <w:u w:val="single"/>
        </w:rPr>
        <w:t>ку</w:t>
      </w:r>
      <w:r w:rsidR="00A92306" w:rsidRPr="00D942EA">
        <w:rPr>
          <w:sz w:val="24"/>
          <w:szCs w:val="24"/>
          <w:u w:val="single"/>
        </w:rPr>
        <w:t xml:space="preserve"> на участие в отборе</w:t>
      </w:r>
      <w:r w:rsidR="00A92306" w:rsidRPr="00843679">
        <w:rPr>
          <w:sz w:val="24"/>
          <w:szCs w:val="24"/>
        </w:rPr>
        <w:t xml:space="preserve"> (по форме </w:t>
      </w:r>
      <w:r w:rsidR="00A92306" w:rsidRPr="00FC77CB">
        <w:rPr>
          <w:bCs/>
          <w:sz w:val="24"/>
          <w:szCs w:val="24"/>
        </w:rPr>
        <w:t>Приложения № 1</w:t>
      </w:r>
      <w:r w:rsidR="00A92306" w:rsidRPr="00843679">
        <w:rPr>
          <w:sz w:val="24"/>
          <w:szCs w:val="24"/>
        </w:rPr>
        <w:t xml:space="preserve"> к настоящему Положению), заверенн</w:t>
      </w:r>
      <w:r>
        <w:rPr>
          <w:sz w:val="24"/>
          <w:szCs w:val="24"/>
        </w:rPr>
        <w:t>ую</w:t>
      </w:r>
      <w:r w:rsidR="00A92306" w:rsidRPr="00843679">
        <w:rPr>
          <w:sz w:val="24"/>
          <w:szCs w:val="24"/>
        </w:rPr>
        <w:t xml:space="preserve"> оригинальной подписью уполномоченного лица </w:t>
      </w:r>
      <w:r w:rsidR="00217E0D">
        <w:rPr>
          <w:sz w:val="24"/>
          <w:szCs w:val="24"/>
        </w:rPr>
        <w:t>кредитной организации</w:t>
      </w:r>
      <w:r w:rsidR="00A92306" w:rsidRPr="00843679">
        <w:rPr>
          <w:sz w:val="24"/>
          <w:szCs w:val="24"/>
        </w:rPr>
        <w:t>, с проставлением оттиска печати</w:t>
      </w:r>
      <w:r w:rsidR="00FA60EE" w:rsidRPr="00843679">
        <w:rPr>
          <w:sz w:val="24"/>
          <w:szCs w:val="24"/>
        </w:rPr>
        <w:t xml:space="preserve"> с приложением следующих </w:t>
      </w:r>
      <w:r w:rsidR="00FA60EE" w:rsidRPr="00843679">
        <w:rPr>
          <w:sz w:val="24"/>
          <w:szCs w:val="24"/>
          <w:u w:val="single"/>
        </w:rPr>
        <w:t>документов</w:t>
      </w:r>
      <w:r w:rsidR="00FA60EE" w:rsidRPr="00843679">
        <w:rPr>
          <w:sz w:val="24"/>
          <w:szCs w:val="24"/>
        </w:rPr>
        <w:t>:</w:t>
      </w:r>
    </w:p>
    <w:p w14:paraId="175354A6" w14:textId="77777777" w:rsidR="00A92306" w:rsidRPr="007B26AD" w:rsidRDefault="00A92306" w:rsidP="00A9230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0A10D6F4" w14:textId="4FB42781" w:rsidR="006C7205" w:rsidRDefault="006C7205" w:rsidP="005E58A6">
      <w:pPr>
        <w:pStyle w:val="6"/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2.2.1.1</w:t>
      </w:r>
      <w:r w:rsidR="006174A3">
        <w:rPr>
          <w:sz w:val="24"/>
          <w:szCs w:val="24"/>
        </w:rPr>
        <w:t xml:space="preserve"> </w:t>
      </w:r>
      <w:r w:rsidRPr="006C7205">
        <w:rPr>
          <w:sz w:val="24"/>
          <w:szCs w:val="24"/>
        </w:rPr>
        <w:t>Анкета кредитной организации</w:t>
      </w:r>
      <w:r w:rsidR="00FB6300">
        <w:rPr>
          <w:sz w:val="24"/>
          <w:szCs w:val="24"/>
        </w:rPr>
        <w:t xml:space="preserve"> (Приложение № 2)</w:t>
      </w:r>
      <w:r>
        <w:rPr>
          <w:sz w:val="24"/>
          <w:szCs w:val="24"/>
        </w:rPr>
        <w:t>;</w:t>
      </w:r>
    </w:p>
    <w:p w14:paraId="38471DA5" w14:textId="37106BC1" w:rsidR="006C7205" w:rsidRPr="006C7205" w:rsidRDefault="006C7205" w:rsidP="005E58A6">
      <w:pPr>
        <w:pStyle w:val="6"/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2.2.1.2. </w:t>
      </w:r>
      <w:r w:rsidRPr="006C7205">
        <w:rPr>
          <w:sz w:val="24"/>
          <w:szCs w:val="24"/>
        </w:rPr>
        <w:t>Доверенность на уполномоченное лицо, имеющее право подписи и представления интересов кредитной организации</w:t>
      </w:r>
      <w:r w:rsidR="00AC36BD">
        <w:rPr>
          <w:sz w:val="24"/>
          <w:szCs w:val="24"/>
        </w:rPr>
        <w:t>;</w:t>
      </w:r>
    </w:p>
    <w:p w14:paraId="1B490A93" w14:textId="0C028A5B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Копии документов о назначении единоличного исполнительного органа (руководителя)</w:t>
      </w:r>
      <w:r w:rsidR="00AC36BD">
        <w:rPr>
          <w:sz w:val="24"/>
          <w:szCs w:val="24"/>
        </w:rPr>
        <w:t>;</w:t>
      </w:r>
    </w:p>
    <w:p w14:paraId="5C2775C1" w14:textId="58828439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Копии учредительных документов кредитной организации</w:t>
      </w:r>
      <w:r w:rsidR="00AC36BD">
        <w:rPr>
          <w:sz w:val="24"/>
          <w:szCs w:val="24"/>
        </w:rPr>
        <w:t>;</w:t>
      </w:r>
    </w:p>
    <w:p w14:paraId="70DD4A79" w14:textId="22175D45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Копия универсальной или базовой лицензии Центрального банка Российской Федерации на осуществление банковских операций</w:t>
      </w:r>
      <w:r w:rsidR="00AC36BD">
        <w:rPr>
          <w:sz w:val="24"/>
          <w:szCs w:val="24"/>
        </w:rPr>
        <w:t>;</w:t>
      </w:r>
    </w:p>
    <w:p w14:paraId="43ECD763" w14:textId="7758817A" w:rsidR="006C7205" w:rsidRPr="00AC36BD" w:rsidRDefault="006C7205" w:rsidP="005E58A6">
      <w:pPr>
        <w:pStyle w:val="6"/>
        <w:numPr>
          <w:ilvl w:val="3"/>
          <w:numId w:val="10"/>
        </w:numPr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AC36BD">
        <w:rPr>
          <w:sz w:val="24"/>
          <w:szCs w:val="24"/>
        </w:rPr>
        <w:t>Письмо</w:t>
      </w:r>
      <w:r w:rsidR="00AC36BD">
        <w:rPr>
          <w:sz w:val="24"/>
          <w:szCs w:val="24"/>
        </w:rPr>
        <w:t xml:space="preserve"> </w:t>
      </w:r>
      <w:r w:rsidRPr="00AC36BD">
        <w:rPr>
          <w:sz w:val="24"/>
          <w:szCs w:val="24"/>
        </w:rPr>
        <w:t>о</w:t>
      </w:r>
      <w:r w:rsidR="00AC36BD">
        <w:rPr>
          <w:sz w:val="24"/>
          <w:szCs w:val="24"/>
        </w:rPr>
        <w:t xml:space="preserve"> р</w:t>
      </w:r>
      <w:r w:rsidRPr="00AC36BD">
        <w:rPr>
          <w:sz w:val="24"/>
          <w:szCs w:val="24"/>
        </w:rPr>
        <w:t>езультатах</w:t>
      </w:r>
      <w:r w:rsidR="00AC36BD">
        <w:rPr>
          <w:sz w:val="24"/>
          <w:szCs w:val="24"/>
        </w:rPr>
        <w:t xml:space="preserve"> </w:t>
      </w:r>
      <w:r w:rsidRPr="00AC36BD">
        <w:rPr>
          <w:sz w:val="24"/>
          <w:szCs w:val="24"/>
        </w:rPr>
        <w:t>ежегодной</w:t>
      </w:r>
      <w:r w:rsidRPr="00AC36BD">
        <w:rPr>
          <w:sz w:val="24"/>
          <w:szCs w:val="24"/>
        </w:rPr>
        <w:tab/>
        <w:t>аудиторской</w:t>
      </w:r>
      <w:r w:rsidR="00AC36BD">
        <w:rPr>
          <w:sz w:val="24"/>
          <w:szCs w:val="24"/>
        </w:rPr>
        <w:t xml:space="preserve"> </w:t>
      </w:r>
      <w:r w:rsidRPr="00AC36BD">
        <w:rPr>
          <w:sz w:val="24"/>
          <w:szCs w:val="24"/>
        </w:rPr>
        <w:t>проверки</w:t>
      </w:r>
      <w:r w:rsidR="00AC36BD">
        <w:rPr>
          <w:sz w:val="24"/>
          <w:szCs w:val="24"/>
        </w:rPr>
        <w:t xml:space="preserve"> </w:t>
      </w:r>
      <w:r w:rsidRPr="00AC36BD">
        <w:rPr>
          <w:sz w:val="24"/>
          <w:szCs w:val="24"/>
        </w:rPr>
        <w:t>бухгалтерской</w:t>
      </w:r>
      <w:r w:rsidR="00AC36BD">
        <w:rPr>
          <w:sz w:val="24"/>
          <w:szCs w:val="24"/>
        </w:rPr>
        <w:t xml:space="preserve"> </w:t>
      </w:r>
      <w:r w:rsidRPr="00AC36BD">
        <w:rPr>
          <w:sz w:val="24"/>
          <w:szCs w:val="24"/>
        </w:rPr>
        <w:t>отчетности</w:t>
      </w:r>
      <w:r w:rsidR="00AC36BD">
        <w:rPr>
          <w:sz w:val="24"/>
          <w:szCs w:val="24"/>
        </w:rPr>
        <w:t xml:space="preserve"> </w:t>
      </w:r>
      <w:r w:rsidRPr="00AC36BD">
        <w:rPr>
          <w:sz w:val="24"/>
          <w:szCs w:val="24"/>
        </w:rPr>
        <w:t>кредитной организации</w:t>
      </w:r>
      <w:r w:rsidR="00AC36BD">
        <w:rPr>
          <w:sz w:val="24"/>
          <w:szCs w:val="24"/>
        </w:rPr>
        <w:t>;</w:t>
      </w:r>
    </w:p>
    <w:p w14:paraId="700FD7D7" w14:textId="2CB00264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Письмо о размере собственных средств (капитала) кредитной организации на последнюю отчетную дату за подписью уполномоченного лица кредитной организации, заверенное печатью кредитной организации</w:t>
      </w:r>
      <w:r w:rsidR="00AC36BD">
        <w:rPr>
          <w:sz w:val="24"/>
          <w:szCs w:val="24"/>
        </w:rPr>
        <w:t>;</w:t>
      </w:r>
    </w:p>
    <w:p w14:paraId="2AD83C02" w14:textId="65F96B37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Копия отчета рейтингового агентства, подтверждающего наличие подтверждающего наличие кредитного рейтинга по национальной рейтинговой шкале для Российской Федерации (при наличии) или письмо о наличии у кредитной организации 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или кредитного рейтингового  агентства  Акционерное  общество  «Рейтинговое агентство «Эксперт РА» и его уровне</w:t>
      </w:r>
      <w:r w:rsidR="00AC36BD">
        <w:rPr>
          <w:sz w:val="24"/>
          <w:szCs w:val="24"/>
        </w:rPr>
        <w:t>;</w:t>
      </w:r>
    </w:p>
    <w:p w14:paraId="4482D797" w14:textId="2C92FC71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Справка об отсутствии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Федеральным законом Российской Федерации «О Центральном банке Российской Федерации (Банке России)»</w:t>
      </w:r>
      <w:r w:rsidR="00AC36BD">
        <w:rPr>
          <w:sz w:val="24"/>
          <w:szCs w:val="24"/>
        </w:rPr>
        <w:t>;</w:t>
      </w:r>
    </w:p>
    <w:p w14:paraId="6A95A4E7" w14:textId="12633313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  <w:tab w:val="left" w:pos="851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Справка об отсутствии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</w:r>
      <w:r w:rsidR="00AC36BD">
        <w:rPr>
          <w:sz w:val="24"/>
          <w:szCs w:val="24"/>
        </w:rPr>
        <w:t>;</w:t>
      </w:r>
    </w:p>
    <w:p w14:paraId="09E42516" w14:textId="02AB22E4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  <w:tab w:val="left" w:pos="851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Копия свидетельства участия кредитной организации в системе в системе обязательного страхования вкладов</w:t>
      </w:r>
      <w:r w:rsidR="00AC36BD">
        <w:rPr>
          <w:sz w:val="24"/>
          <w:szCs w:val="24"/>
        </w:rPr>
        <w:t>;</w:t>
      </w:r>
    </w:p>
    <w:p w14:paraId="106F7771" w14:textId="7A664723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  <w:tab w:val="left" w:pos="851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Предложение по размеру начисляемых процентов на неснижаемые остатки денежных средств на расчетном счете Фонда</w:t>
      </w:r>
      <w:r w:rsidR="00AC36BD">
        <w:rPr>
          <w:sz w:val="24"/>
          <w:szCs w:val="24"/>
        </w:rPr>
        <w:t>;</w:t>
      </w:r>
    </w:p>
    <w:p w14:paraId="1F45D13E" w14:textId="77777777" w:rsidR="006C7205" w:rsidRPr="006C7205" w:rsidRDefault="006C7205" w:rsidP="005E58A6">
      <w:pPr>
        <w:pStyle w:val="6"/>
        <w:numPr>
          <w:ilvl w:val="3"/>
          <w:numId w:val="10"/>
        </w:numPr>
        <w:tabs>
          <w:tab w:val="left" w:pos="709"/>
          <w:tab w:val="left" w:pos="851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Обязательство кредитной организации по включению в условия договора банковского счета следующих условий:</w:t>
      </w:r>
    </w:p>
    <w:p w14:paraId="5478EAEC" w14:textId="77777777" w:rsidR="006C7205" w:rsidRPr="006C7205" w:rsidRDefault="006C7205" w:rsidP="005E58A6">
      <w:pPr>
        <w:pStyle w:val="6"/>
        <w:tabs>
          <w:tab w:val="left" w:pos="709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- начисление и выплата процентов на ежедневные остатки денежных средств, находящихся на расчетных счетах Фонда;</w:t>
      </w:r>
    </w:p>
    <w:p w14:paraId="72E330F4" w14:textId="3B135ECA" w:rsidR="006A50E2" w:rsidRDefault="006C7205" w:rsidP="005E58A6">
      <w:pPr>
        <w:pStyle w:val="6"/>
        <w:shd w:val="clear" w:color="auto" w:fill="auto"/>
        <w:tabs>
          <w:tab w:val="left" w:pos="709"/>
          <w:tab w:val="left" w:pos="993"/>
        </w:tabs>
        <w:spacing w:line="298" w:lineRule="exact"/>
        <w:ind w:left="567" w:right="20" w:firstLine="0"/>
        <w:jc w:val="both"/>
        <w:rPr>
          <w:sz w:val="24"/>
          <w:szCs w:val="24"/>
        </w:rPr>
      </w:pPr>
      <w:r w:rsidRPr="006C7205">
        <w:rPr>
          <w:sz w:val="24"/>
          <w:szCs w:val="24"/>
        </w:rPr>
        <w:t>-</w:t>
      </w:r>
      <w:r w:rsidRPr="006C7205">
        <w:rPr>
          <w:sz w:val="24"/>
          <w:szCs w:val="24"/>
        </w:rPr>
        <w:tab/>
        <w:t>заключение соглашения о начислении и выплате процентов на неснижаемые остатки денежных средств на расчетных счетах</w:t>
      </w:r>
      <w:r w:rsidR="00AC36BD">
        <w:rPr>
          <w:sz w:val="24"/>
          <w:szCs w:val="24"/>
        </w:rPr>
        <w:t xml:space="preserve"> </w:t>
      </w:r>
      <w:r w:rsidR="00DD4C75">
        <w:rPr>
          <w:sz w:val="24"/>
          <w:szCs w:val="24"/>
        </w:rPr>
        <w:t>а</w:t>
      </w:r>
      <w:r w:rsidR="006A50E2">
        <w:rPr>
          <w:sz w:val="24"/>
          <w:szCs w:val="24"/>
        </w:rPr>
        <w:t>нкета</w:t>
      </w:r>
      <w:r w:rsidR="00DD4C75">
        <w:rPr>
          <w:sz w:val="24"/>
          <w:szCs w:val="24"/>
        </w:rPr>
        <w:t xml:space="preserve"> </w:t>
      </w:r>
      <w:r w:rsidR="002F4BFD">
        <w:rPr>
          <w:sz w:val="24"/>
          <w:szCs w:val="24"/>
        </w:rPr>
        <w:t>участника отбора</w:t>
      </w:r>
      <w:r w:rsidR="006A50E2">
        <w:rPr>
          <w:sz w:val="24"/>
          <w:szCs w:val="24"/>
        </w:rPr>
        <w:t xml:space="preserve">, </w:t>
      </w:r>
      <w:r w:rsidR="002F4BFD">
        <w:rPr>
          <w:sz w:val="24"/>
          <w:szCs w:val="24"/>
        </w:rPr>
        <w:t xml:space="preserve">с </w:t>
      </w:r>
      <w:r w:rsidR="002F4BFD" w:rsidRPr="00CF64C1">
        <w:rPr>
          <w:sz w:val="24"/>
          <w:szCs w:val="24"/>
        </w:rPr>
        <w:t>оригинальной подписью уполномоченного лица Банка, с проставлением оттиска печати</w:t>
      </w:r>
      <w:r w:rsidR="00FB54D4">
        <w:rPr>
          <w:sz w:val="24"/>
          <w:szCs w:val="24"/>
        </w:rPr>
        <w:t>.</w:t>
      </w:r>
    </w:p>
    <w:p w14:paraId="3AB8BD6A" w14:textId="77777777" w:rsidR="00BD0C27" w:rsidRPr="007B26AD" w:rsidRDefault="00BD0C27" w:rsidP="00BD0C27">
      <w:pPr>
        <w:pStyle w:val="ab"/>
        <w:tabs>
          <w:tab w:val="left" w:pos="0"/>
          <w:tab w:val="left" w:pos="180"/>
          <w:tab w:val="left" w:pos="1134"/>
          <w:tab w:val="left" w:pos="2127"/>
          <w:tab w:val="left" w:pos="2552"/>
          <w:tab w:val="left" w:pos="2694"/>
          <w:tab w:val="left" w:pos="3969"/>
          <w:tab w:val="left" w:pos="467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0"/>
          <w:szCs w:val="10"/>
          <w:highlight w:val="lightGray"/>
        </w:rPr>
      </w:pPr>
    </w:p>
    <w:p w14:paraId="5C4754DC" w14:textId="757D9E86" w:rsidR="00BD0C27" w:rsidRPr="00DF675A" w:rsidRDefault="00AC36BD" w:rsidP="00AC36BD">
      <w:pPr>
        <w:pStyle w:val="6"/>
        <w:numPr>
          <w:ilvl w:val="2"/>
          <w:numId w:val="10"/>
        </w:numPr>
        <w:shd w:val="clear" w:color="auto" w:fill="auto"/>
        <w:spacing w:line="298" w:lineRule="exact"/>
        <w:ind w:left="0" w:right="20" w:firstLine="709"/>
        <w:jc w:val="both"/>
        <w:rPr>
          <w:color w:val="FF0000"/>
          <w:sz w:val="24"/>
          <w:szCs w:val="24"/>
        </w:rPr>
      </w:pPr>
      <w:r w:rsidRPr="00AC36BD">
        <w:rPr>
          <w:sz w:val="24"/>
          <w:szCs w:val="24"/>
        </w:rPr>
        <w:t>Соглашение с кредитной организацией</w:t>
      </w:r>
      <w:r w:rsidR="00BD0C27" w:rsidRPr="00AC36BD">
        <w:rPr>
          <w:sz w:val="24"/>
          <w:szCs w:val="24"/>
        </w:rPr>
        <w:t>,</w:t>
      </w:r>
      <w:r w:rsidR="00BD0C27" w:rsidRPr="00DF675A">
        <w:rPr>
          <w:sz w:val="24"/>
          <w:szCs w:val="24"/>
        </w:rPr>
        <w:t xml:space="preserve"> в обязательном порядке должн</w:t>
      </w:r>
      <w:r>
        <w:rPr>
          <w:sz w:val="24"/>
          <w:szCs w:val="24"/>
        </w:rPr>
        <w:t>о</w:t>
      </w:r>
      <w:r w:rsidR="00BD0C27" w:rsidRPr="00DF675A">
        <w:rPr>
          <w:sz w:val="24"/>
          <w:szCs w:val="24"/>
        </w:rPr>
        <w:t xml:space="preserve"> содержать следующ</w:t>
      </w:r>
      <w:r>
        <w:rPr>
          <w:sz w:val="24"/>
          <w:szCs w:val="24"/>
        </w:rPr>
        <w:t>ую информацию</w:t>
      </w:r>
      <w:r w:rsidR="00BD0C27" w:rsidRPr="00DF675A">
        <w:rPr>
          <w:sz w:val="24"/>
          <w:szCs w:val="24"/>
        </w:rPr>
        <w:t xml:space="preserve">:  </w:t>
      </w:r>
    </w:p>
    <w:p w14:paraId="378F7575" w14:textId="77777777" w:rsidR="00BD0C27" w:rsidRPr="007B26AD" w:rsidRDefault="00BD0C27" w:rsidP="00BD0C27">
      <w:pPr>
        <w:pStyle w:val="ab"/>
        <w:tabs>
          <w:tab w:val="left" w:pos="180"/>
          <w:tab w:val="left" w:pos="360"/>
          <w:tab w:val="left" w:pos="567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1599D4CF" w14:textId="3882B364" w:rsidR="00210EA8" w:rsidRPr="00AF7F27" w:rsidRDefault="00210EA8" w:rsidP="00FB54D4">
      <w:pPr>
        <w:pStyle w:val="6"/>
        <w:shd w:val="clear" w:color="auto" w:fill="auto"/>
        <w:spacing w:line="298" w:lineRule="exact"/>
        <w:ind w:right="20" w:firstLine="0"/>
        <w:jc w:val="both"/>
        <w:rPr>
          <w:sz w:val="24"/>
          <w:szCs w:val="24"/>
        </w:rPr>
      </w:pPr>
      <w:r w:rsidRPr="00AF7F27">
        <w:rPr>
          <w:sz w:val="24"/>
          <w:szCs w:val="24"/>
        </w:rPr>
        <w:t>е</w:t>
      </w:r>
      <w:r w:rsidR="00BD0C27" w:rsidRPr="00AF7F27">
        <w:rPr>
          <w:sz w:val="24"/>
          <w:szCs w:val="24"/>
        </w:rPr>
        <w:t>жемесячное или ежедневное начисление процентов</w:t>
      </w:r>
      <w:r w:rsidRPr="00AF7F27">
        <w:rPr>
          <w:sz w:val="24"/>
          <w:szCs w:val="24"/>
        </w:rPr>
        <w:t>;</w:t>
      </w:r>
    </w:p>
    <w:p w14:paraId="4985D1BB" w14:textId="5FF8D0D0" w:rsidR="00DF4D3E" w:rsidRPr="00AF7F27" w:rsidRDefault="00DF4D3E" w:rsidP="00FB54D4">
      <w:pPr>
        <w:pStyle w:val="6"/>
        <w:numPr>
          <w:ilvl w:val="0"/>
          <w:numId w:val="15"/>
        </w:numPr>
        <w:shd w:val="clear" w:color="auto" w:fill="auto"/>
        <w:spacing w:line="298" w:lineRule="exact"/>
        <w:ind w:left="851" w:right="20" w:hanging="284"/>
        <w:jc w:val="both"/>
        <w:rPr>
          <w:sz w:val="24"/>
          <w:szCs w:val="24"/>
        </w:rPr>
      </w:pPr>
      <w:r w:rsidRPr="00AF7F27">
        <w:rPr>
          <w:sz w:val="24"/>
          <w:szCs w:val="24"/>
        </w:rPr>
        <w:lastRenderedPageBreak/>
        <w:t>услови</w:t>
      </w:r>
      <w:r w:rsidR="00B50144" w:rsidRPr="00AF7F27">
        <w:rPr>
          <w:sz w:val="24"/>
          <w:szCs w:val="24"/>
        </w:rPr>
        <w:t xml:space="preserve">е о </w:t>
      </w:r>
      <w:r w:rsidR="00AF7F27" w:rsidRPr="00AF7F27">
        <w:rPr>
          <w:sz w:val="24"/>
          <w:szCs w:val="24"/>
        </w:rPr>
        <w:t>неснижении</w:t>
      </w:r>
      <w:r w:rsidR="00BD0C27" w:rsidRPr="00AF7F27">
        <w:rPr>
          <w:sz w:val="24"/>
          <w:szCs w:val="24"/>
        </w:rPr>
        <w:t xml:space="preserve"> процентной ставки в период действия </w:t>
      </w:r>
      <w:r w:rsidR="00AC36BD">
        <w:rPr>
          <w:sz w:val="24"/>
          <w:szCs w:val="24"/>
        </w:rPr>
        <w:t>соглашения</w:t>
      </w:r>
      <w:r w:rsidRPr="00AF7F27">
        <w:rPr>
          <w:sz w:val="24"/>
          <w:szCs w:val="24"/>
        </w:rPr>
        <w:t>;</w:t>
      </w:r>
    </w:p>
    <w:p w14:paraId="7D7EA4FB" w14:textId="036F4D65" w:rsidR="00BD0C27" w:rsidRPr="00FB54D4" w:rsidRDefault="00BD0C27" w:rsidP="00967B20">
      <w:pPr>
        <w:pStyle w:val="6"/>
        <w:numPr>
          <w:ilvl w:val="0"/>
          <w:numId w:val="15"/>
        </w:numPr>
        <w:shd w:val="clear" w:color="auto" w:fill="auto"/>
        <w:spacing w:line="298" w:lineRule="exact"/>
        <w:ind w:left="851" w:right="20" w:hanging="284"/>
        <w:jc w:val="both"/>
        <w:rPr>
          <w:sz w:val="24"/>
          <w:szCs w:val="24"/>
        </w:rPr>
      </w:pPr>
      <w:r w:rsidRPr="00FB54D4">
        <w:rPr>
          <w:sz w:val="24"/>
          <w:szCs w:val="24"/>
        </w:rPr>
        <w:t xml:space="preserve">выплата процентов </w:t>
      </w:r>
      <w:r w:rsidR="00DF4D3E" w:rsidRPr="00FB54D4">
        <w:rPr>
          <w:sz w:val="24"/>
          <w:szCs w:val="24"/>
        </w:rPr>
        <w:t xml:space="preserve">ежемесячно </w:t>
      </w:r>
      <w:r w:rsidRPr="00FB54D4">
        <w:rPr>
          <w:sz w:val="24"/>
          <w:szCs w:val="24"/>
        </w:rPr>
        <w:t>в последний рабочий день</w:t>
      </w:r>
      <w:r w:rsidR="00FB54D4" w:rsidRPr="00FB54D4">
        <w:rPr>
          <w:sz w:val="24"/>
          <w:szCs w:val="24"/>
        </w:rPr>
        <w:t xml:space="preserve"> месяца, при этом </w:t>
      </w:r>
      <w:r w:rsidR="00DF4D3E" w:rsidRPr="00FB54D4">
        <w:rPr>
          <w:sz w:val="24"/>
          <w:szCs w:val="24"/>
        </w:rPr>
        <w:t>в</w:t>
      </w:r>
      <w:r w:rsidRPr="00FB54D4">
        <w:rPr>
          <w:sz w:val="24"/>
          <w:szCs w:val="24"/>
        </w:rPr>
        <w:t xml:space="preserve">озврат подлежащих уплате процентов за последний расчетный период действия </w:t>
      </w:r>
      <w:r w:rsidR="00AC36BD" w:rsidRPr="00FB54D4">
        <w:rPr>
          <w:sz w:val="24"/>
          <w:szCs w:val="24"/>
        </w:rPr>
        <w:t>соглашения</w:t>
      </w:r>
      <w:r w:rsidR="00DF4D3E" w:rsidRPr="00FB54D4">
        <w:rPr>
          <w:sz w:val="24"/>
          <w:szCs w:val="24"/>
        </w:rPr>
        <w:t xml:space="preserve"> – </w:t>
      </w:r>
      <w:r w:rsidRPr="00FB54D4">
        <w:rPr>
          <w:sz w:val="24"/>
          <w:szCs w:val="24"/>
        </w:rPr>
        <w:t xml:space="preserve">в последний день срока действия </w:t>
      </w:r>
      <w:r w:rsidR="00AC36BD" w:rsidRPr="00FB54D4">
        <w:rPr>
          <w:sz w:val="24"/>
          <w:szCs w:val="24"/>
        </w:rPr>
        <w:t>соглашения</w:t>
      </w:r>
      <w:r w:rsidR="00DF4D3E" w:rsidRPr="00FB54D4">
        <w:rPr>
          <w:sz w:val="24"/>
          <w:szCs w:val="24"/>
        </w:rPr>
        <w:t xml:space="preserve">; </w:t>
      </w:r>
    </w:p>
    <w:p w14:paraId="08699416" w14:textId="6ED245B6" w:rsidR="00BD0C27" w:rsidRPr="00A01CFC" w:rsidRDefault="00DF4D3E" w:rsidP="00FB54D4">
      <w:pPr>
        <w:pStyle w:val="6"/>
        <w:numPr>
          <w:ilvl w:val="0"/>
          <w:numId w:val="15"/>
        </w:numPr>
        <w:shd w:val="clear" w:color="auto" w:fill="auto"/>
        <w:spacing w:line="240" w:lineRule="auto"/>
        <w:ind w:left="851" w:right="23" w:hanging="284"/>
        <w:jc w:val="both"/>
        <w:rPr>
          <w:sz w:val="24"/>
          <w:szCs w:val="24"/>
        </w:rPr>
      </w:pPr>
      <w:r w:rsidRPr="00A01CFC">
        <w:rPr>
          <w:sz w:val="24"/>
          <w:szCs w:val="24"/>
        </w:rPr>
        <w:t>т</w:t>
      </w:r>
      <w:r w:rsidR="00BD0C27" w:rsidRPr="00A01CFC">
        <w:rPr>
          <w:sz w:val="24"/>
          <w:szCs w:val="24"/>
        </w:rPr>
        <w:t xml:space="preserve">ерриториальная подсудность для разрешения споров – Арбитражный суд </w:t>
      </w:r>
      <w:r w:rsidR="00217E0D" w:rsidRPr="00A01CFC">
        <w:rPr>
          <w:sz w:val="24"/>
          <w:szCs w:val="24"/>
        </w:rPr>
        <w:t>Луганской Народной Республики</w:t>
      </w:r>
      <w:r w:rsidR="00BD0C27" w:rsidRPr="00A01CFC">
        <w:rPr>
          <w:sz w:val="24"/>
          <w:szCs w:val="24"/>
        </w:rPr>
        <w:t xml:space="preserve"> (возможно указание в Договоре на подсудность по месту нахождения филиала или представительства </w:t>
      </w:r>
      <w:r w:rsidR="00217E0D" w:rsidRPr="00A01CFC">
        <w:rPr>
          <w:sz w:val="24"/>
          <w:szCs w:val="24"/>
        </w:rPr>
        <w:t>кредитной организации</w:t>
      </w:r>
      <w:r w:rsidR="00BD0C27" w:rsidRPr="00A01CFC">
        <w:rPr>
          <w:sz w:val="24"/>
          <w:szCs w:val="24"/>
        </w:rPr>
        <w:t xml:space="preserve"> на территории </w:t>
      </w:r>
      <w:r w:rsidR="00AC36BD" w:rsidRPr="00A01CFC">
        <w:rPr>
          <w:sz w:val="24"/>
          <w:szCs w:val="24"/>
        </w:rPr>
        <w:t>Луганской Народной Республики</w:t>
      </w:r>
      <w:r w:rsidR="00BD0C27" w:rsidRPr="00A01CFC">
        <w:rPr>
          <w:sz w:val="24"/>
          <w:szCs w:val="24"/>
        </w:rPr>
        <w:t xml:space="preserve">). </w:t>
      </w:r>
    </w:p>
    <w:p w14:paraId="5562CA10" w14:textId="77777777" w:rsidR="00AF7F27" w:rsidRPr="00AF7F27" w:rsidRDefault="00AF7F27" w:rsidP="00AF7F27">
      <w:pPr>
        <w:pStyle w:val="6"/>
        <w:shd w:val="clear" w:color="auto" w:fill="auto"/>
        <w:spacing w:line="240" w:lineRule="auto"/>
        <w:ind w:left="720" w:right="23" w:firstLine="0"/>
        <w:jc w:val="both"/>
        <w:rPr>
          <w:sz w:val="12"/>
          <w:szCs w:val="12"/>
        </w:rPr>
      </w:pPr>
    </w:p>
    <w:p w14:paraId="0676E523" w14:textId="77777777" w:rsidR="00FB54D4" w:rsidRPr="00A01CFC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A01CFC">
        <w:rPr>
          <w:sz w:val="24"/>
          <w:szCs w:val="24"/>
        </w:rPr>
        <w:t>Заявка оформляется на фирменном бланке кредитной организации, подписывается уполномоченным лицом кредитной организации и скрепляется печатью кредитной организации.</w:t>
      </w:r>
    </w:p>
    <w:p w14:paraId="1A4124D7" w14:textId="617A4AFC" w:rsidR="00FB54D4" w:rsidRPr="00FB54D4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A01CFC">
        <w:rPr>
          <w:sz w:val="24"/>
          <w:szCs w:val="24"/>
        </w:rPr>
        <w:t xml:space="preserve">Вся документация в составе заявки, включая </w:t>
      </w:r>
      <w:r w:rsidR="00166EFE" w:rsidRPr="00A01CFC">
        <w:rPr>
          <w:sz w:val="24"/>
          <w:szCs w:val="24"/>
        </w:rPr>
        <w:t>саму</w:t>
      </w:r>
      <w:r w:rsidR="00A01CFC">
        <w:rPr>
          <w:sz w:val="24"/>
          <w:szCs w:val="24"/>
        </w:rPr>
        <w:t xml:space="preserve"> </w:t>
      </w:r>
      <w:r w:rsidRPr="00A01CFC">
        <w:rPr>
          <w:sz w:val="24"/>
          <w:szCs w:val="24"/>
        </w:rPr>
        <w:t>заявку, должна б</w:t>
      </w:r>
      <w:r w:rsidRPr="00FB54D4">
        <w:rPr>
          <w:sz w:val="24"/>
          <w:szCs w:val="24"/>
        </w:rPr>
        <w:t>ыть прошита в единый том и пронумерована. Документация должна содержать опись входящих в ее состав документов, заверена печатью кредитной организации и подписью уполномоченного лица кредитной организации. Соблюдение участником отбора указанных требований означает, что все документы и сведения, входящие в состав заявки на участие в отборе кредитных организаций поданы от имени кредитной организации, а также подтверждает подлинность и достоверность представленных в составе заявки документов и сведений.</w:t>
      </w:r>
    </w:p>
    <w:p w14:paraId="502F1DA0" w14:textId="77777777" w:rsidR="00FB54D4" w:rsidRPr="00FB54D4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Все документы, прилагаемые к заявке, должны быть надлежащим образом оформлены, иметь необходимые для их идентификации реквизиты. При этом документы, для которых установлены специальные формы, должны быть составлены в соответствии с этими формами. Сведения должны быть впечатаны в формы, не допускается заполнять формы от руки. Подчистки и исправления не допускаются.</w:t>
      </w:r>
    </w:p>
    <w:p w14:paraId="3A9074F1" w14:textId="77777777" w:rsidR="00FB54D4" w:rsidRPr="00FB54D4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Документы и материалы, форма которых не установлена документацией, могут составляться в произвольном виде.</w:t>
      </w:r>
    </w:p>
    <w:p w14:paraId="52E31804" w14:textId="77777777" w:rsidR="00FB54D4" w:rsidRPr="00FB54D4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Несоблюдение кредитной организацией требований по оформлению пакета документов может служить основание для отказа в принятии пакета документов к рассмотрению в рамках отбора.</w:t>
      </w:r>
    </w:p>
    <w:p w14:paraId="6D1D42D1" w14:textId="77777777" w:rsidR="00FB54D4" w:rsidRPr="0092474D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92474D">
        <w:rPr>
          <w:sz w:val="24"/>
          <w:szCs w:val="24"/>
        </w:rPr>
        <w:t>Кредитная организация подает заявку на участие в отборе в письменном виде в запечатанном конверте.</w:t>
      </w:r>
    </w:p>
    <w:p w14:paraId="16994550" w14:textId="77777777" w:rsidR="00FB54D4" w:rsidRPr="00FB54D4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Кредитная организация вправе подать только одну заявку на участие в отборе кредитных организаций.</w:t>
      </w:r>
    </w:p>
    <w:p w14:paraId="1104CB6F" w14:textId="77777777" w:rsidR="00FB54D4" w:rsidRPr="00FB54D4" w:rsidRDefault="00FB54D4" w:rsidP="00FB54D4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Заявка на участие в отборе кредитных организаций регистрируется в Журнале регистрации заявок Фонда.</w:t>
      </w:r>
    </w:p>
    <w:p w14:paraId="7FFD0BBB" w14:textId="77777777" w:rsidR="00FB54D4" w:rsidRPr="00FB54D4" w:rsidRDefault="00FB54D4" w:rsidP="00723FE2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Представленные заявки на участие в отборе и документы кредитной организации не возвращаются.</w:t>
      </w:r>
    </w:p>
    <w:p w14:paraId="29B7FDCB" w14:textId="77777777" w:rsidR="00FB54D4" w:rsidRPr="00FB54D4" w:rsidRDefault="00FB54D4" w:rsidP="00723FE2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Кредитная организация несет все расходы, связанные с подготовкой и подачей заявки на участие в отборе. Фонд не несет ответственности и не имеет обязательств и связи с такими расходами независимо от того, как проводится и чем завершается отбор.</w:t>
      </w:r>
    </w:p>
    <w:p w14:paraId="12902E23" w14:textId="77777777" w:rsidR="00FB54D4" w:rsidRPr="00FB54D4" w:rsidRDefault="00FB54D4" w:rsidP="00723FE2">
      <w:pPr>
        <w:pStyle w:val="6"/>
        <w:numPr>
          <w:ilvl w:val="2"/>
          <w:numId w:val="10"/>
        </w:numPr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Кредитная организация вправе в любое время отозвать свою заявку. Для этого кредитной организации необходимо направить директору Фонда официальное письменное уведомление. Датой и временем отзыва является дата и время регистрации официального письменного уведомления в Фонде.</w:t>
      </w:r>
    </w:p>
    <w:p w14:paraId="3DC3AC8F" w14:textId="2D283847" w:rsidR="00C31315" w:rsidRPr="00AF7F27" w:rsidRDefault="008A6124" w:rsidP="00723FE2">
      <w:pPr>
        <w:pStyle w:val="6"/>
        <w:numPr>
          <w:ilvl w:val="2"/>
          <w:numId w:val="10"/>
        </w:numPr>
        <w:shd w:val="clear" w:color="auto" w:fill="auto"/>
        <w:tabs>
          <w:tab w:val="left" w:pos="1276"/>
        </w:tabs>
        <w:spacing w:line="298" w:lineRule="exact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1315" w:rsidRPr="00AF7F27">
        <w:rPr>
          <w:sz w:val="24"/>
          <w:szCs w:val="24"/>
        </w:rPr>
        <w:t>Сведения, содержащиеся в представленных</w:t>
      </w:r>
      <w:r w:rsidR="00217E0D">
        <w:rPr>
          <w:sz w:val="24"/>
          <w:szCs w:val="24"/>
        </w:rPr>
        <w:t xml:space="preserve"> кредитной организацией</w:t>
      </w:r>
      <w:r w:rsidR="00C31315" w:rsidRPr="00AF7F27">
        <w:rPr>
          <w:sz w:val="24"/>
          <w:szCs w:val="24"/>
        </w:rPr>
        <w:t xml:space="preserve"> документах</w:t>
      </w:r>
      <w:r w:rsidR="003C2C52" w:rsidRPr="00AF7F27">
        <w:rPr>
          <w:sz w:val="24"/>
          <w:szCs w:val="24"/>
        </w:rPr>
        <w:t xml:space="preserve"> и которые не являются общедоступными</w:t>
      </w:r>
      <w:r w:rsidR="00C31315" w:rsidRPr="00AF7F27">
        <w:rPr>
          <w:sz w:val="24"/>
          <w:szCs w:val="24"/>
        </w:rPr>
        <w:t xml:space="preserve">, </w:t>
      </w:r>
      <w:r w:rsidR="003C2C52" w:rsidRPr="00AF7F27">
        <w:rPr>
          <w:sz w:val="24"/>
          <w:szCs w:val="24"/>
        </w:rPr>
        <w:t>н</w:t>
      </w:r>
      <w:r w:rsidR="00C31315" w:rsidRPr="00AF7F27">
        <w:rPr>
          <w:sz w:val="24"/>
          <w:szCs w:val="24"/>
        </w:rPr>
        <w:t>е подлежат разглашению третьим лицам</w:t>
      </w:r>
      <w:r w:rsidR="003C2C52" w:rsidRPr="00AF7F27">
        <w:rPr>
          <w:sz w:val="24"/>
          <w:szCs w:val="24"/>
        </w:rPr>
        <w:t>.</w:t>
      </w:r>
    </w:p>
    <w:p w14:paraId="16BFAF7C" w14:textId="77777777" w:rsidR="00D259C4" w:rsidRPr="00F46D39" w:rsidRDefault="00D259C4" w:rsidP="00D259C4">
      <w:pPr>
        <w:pStyle w:val="6"/>
        <w:shd w:val="clear" w:color="auto" w:fill="auto"/>
        <w:tabs>
          <w:tab w:val="left" w:pos="1276"/>
        </w:tabs>
        <w:spacing w:line="298" w:lineRule="exact"/>
        <w:ind w:left="709" w:right="20" w:firstLine="0"/>
        <w:jc w:val="both"/>
        <w:rPr>
          <w:sz w:val="24"/>
          <w:szCs w:val="24"/>
        </w:rPr>
      </w:pPr>
    </w:p>
    <w:p w14:paraId="52BBF11A" w14:textId="0E2C6541" w:rsidR="00C31315" w:rsidRDefault="00D259C4" w:rsidP="00AC36BD">
      <w:pPr>
        <w:pStyle w:val="6"/>
        <w:numPr>
          <w:ilvl w:val="1"/>
          <w:numId w:val="10"/>
        </w:numPr>
        <w:shd w:val="clear" w:color="auto" w:fill="auto"/>
        <w:tabs>
          <w:tab w:val="left" w:pos="1276"/>
        </w:tabs>
        <w:spacing w:line="240" w:lineRule="auto"/>
        <w:ind w:right="23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Процедура отбора </w:t>
      </w:r>
      <w:r w:rsidR="00723FE2">
        <w:rPr>
          <w:b/>
          <w:sz w:val="26"/>
          <w:szCs w:val="26"/>
          <w:u w:val="single"/>
        </w:rPr>
        <w:t>кредитных организаций</w:t>
      </w:r>
    </w:p>
    <w:p w14:paraId="0F1D501C" w14:textId="77777777" w:rsidR="00D259C4" w:rsidRPr="007564BF" w:rsidRDefault="00D259C4" w:rsidP="00B232B3">
      <w:pPr>
        <w:pStyle w:val="6"/>
        <w:shd w:val="clear" w:color="auto" w:fill="auto"/>
        <w:tabs>
          <w:tab w:val="left" w:pos="1436"/>
        </w:tabs>
        <w:spacing w:line="240" w:lineRule="auto"/>
        <w:ind w:right="23" w:firstLine="0"/>
        <w:jc w:val="both"/>
        <w:rPr>
          <w:b/>
          <w:sz w:val="12"/>
          <w:szCs w:val="12"/>
          <w:u w:val="single"/>
        </w:rPr>
      </w:pPr>
    </w:p>
    <w:p w14:paraId="50854720" w14:textId="73CC65F1" w:rsidR="00D50B8D" w:rsidRPr="00D50B8D" w:rsidRDefault="001223F6" w:rsidP="001223F6">
      <w:pPr>
        <w:pStyle w:val="6"/>
        <w:numPr>
          <w:ilvl w:val="2"/>
          <w:numId w:val="10"/>
        </w:numPr>
        <w:shd w:val="clear" w:color="auto" w:fill="auto"/>
        <w:tabs>
          <w:tab w:val="left" w:pos="142"/>
          <w:tab w:val="left" w:pos="284"/>
          <w:tab w:val="left" w:pos="989"/>
        </w:tabs>
        <w:autoSpaceDE w:val="0"/>
        <w:autoSpaceDN w:val="0"/>
        <w:spacing w:before="273" w:line="240" w:lineRule="auto"/>
        <w:ind w:left="0" w:right="23" w:firstLine="709"/>
        <w:jc w:val="both"/>
        <w:rPr>
          <w:sz w:val="24"/>
          <w:lang w:eastAsia="en-US"/>
        </w:rPr>
      </w:pPr>
      <w:r w:rsidRPr="001223F6">
        <w:rPr>
          <w:b/>
          <w:bCs/>
          <w:sz w:val="24"/>
          <w:lang w:eastAsia="en-US"/>
        </w:rPr>
        <w:t>Оценка Заявок, документов</w:t>
      </w:r>
      <w:r w:rsidRPr="001223F6">
        <w:rPr>
          <w:sz w:val="24"/>
          <w:lang w:eastAsia="en-US"/>
        </w:rPr>
        <w:t xml:space="preserve"> и сведений на предмет соответствия требованиям настоящего Положения проводится Конкурсной комиссией</w:t>
      </w:r>
      <w:r>
        <w:rPr>
          <w:sz w:val="24"/>
          <w:lang w:eastAsia="en-US"/>
        </w:rPr>
        <w:t>.</w:t>
      </w:r>
      <w:r w:rsidR="00D50B8D">
        <w:rPr>
          <w:sz w:val="24"/>
          <w:lang w:eastAsia="en-US"/>
        </w:rPr>
        <w:t xml:space="preserve"> </w:t>
      </w:r>
      <w:r w:rsidR="00D50B8D" w:rsidRPr="00D50B8D">
        <w:rPr>
          <w:sz w:val="24"/>
          <w:lang w:eastAsia="en-US"/>
        </w:rPr>
        <w:t>Оценка</w:t>
      </w:r>
      <w:r w:rsidR="00D50B8D" w:rsidRPr="00D50B8D">
        <w:rPr>
          <w:spacing w:val="-4"/>
          <w:sz w:val="24"/>
          <w:lang w:eastAsia="en-US"/>
        </w:rPr>
        <w:t xml:space="preserve"> </w:t>
      </w:r>
      <w:r w:rsidR="00D50B8D" w:rsidRPr="00D50B8D">
        <w:rPr>
          <w:sz w:val="24"/>
          <w:lang w:eastAsia="en-US"/>
        </w:rPr>
        <w:t>заявок</w:t>
      </w:r>
      <w:r w:rsidR="00D50B8D" w:rsidRPr="00D50B8D">
        <w:rPr>
          <w:spacing w:val="-2"/>
          <w:sz w:val="24"/>
          <w:lang w:eastAsia="en-US"/>
        </w:rPr>
        <w:t xml:space="preserve"> </w:t>
      </w:r>
      <w:r w:rsidR="00D50B8D" w:rsidRPr="00D50B8D">
        <w:rPr>
          <w:sz w:val="24"/>
          <w:lang w:eastAsia="en-US"/>
        </w:rPr>
        <w:t>осуществляется</w:t>
      </w:r>
      <w:r w:rsidR="00D50B8D" w:rsidRPr="00D50B8D">
        <w:rPr>
          <w:spacing w:val="-1"/>
          <w:sz w:val="24"/>
          <w:lang w:eastAsia="en-US"/>
        </w:rPr>
        <w:t xml:space="preserve"> </w:t>
      </w:r>
      <w:r w:rsidR="00D50B8D" w:rsidRPr="00D50B8D">
        <w:rPr>
          <w:sz w:val="24"/>
          <w:lang w:eastAsia="en-US"/>
        </w:rPr>
        <w:t>по</w:t>
      </w:r>
      <w:r w:rsidR="00D50B8D" w:rsidRPr="00D50B8D">
        <w:rPr>
          <w:spacing w:val="-1"/>
          <w:sz w:val="24"/>
          <w:lang w:eastAsia="en-US"/>
        </w:rPr>
        <w:t xml:space="preserve"> </w:t>
      </w:r>
      <w:r w:rsidR="00D50B8D" w:rsidRPr="00D50B8D">
        <w:rPr>
          <w:sz w:val="24"/>
          <w:lang w:eastAsia="en-US"/>
        </w:rPr>
        <w:t>следующему</w:t>
      </w:r>
      <w:r w:rsidR="00D50B8D" w:rsidRPr="00D50B8D">
        <w:rPr>
          <w:spacing w:val="-5"/>
          <w:sz w:val="24"/>
          <w:lang w:eastAsia="en-US"/>
        </w:rPr>
        <w:t xml:space="preserve"> </w:t>
      </w:r>
      <w:r w:rsidR="00D50B8D" w:rsidRPr="00D50B8D">
        <w:rPr>
          <w:spacing w:val="-2"/>
          <w:sz w:val="24"/>
          <w:lang w:eastAsia="en-US"/>
        </w:rPr>
        <w:t>показателю:</w:t>
      </w:r>
    </w:p>
    <w:p w14:paraId="24066706" w14:textId="21EA6585" w:rsidR="00D50B8D" w:rsidRPr="00D50B8D" w:rsidRDefault="00063E48" w:rsidP="00D50B8D">
      <w:pPr>
        <w:widowControl w:val="0"/>
        <w:tabs>
          <w:tab w:val="left" w:pos="1560"/>
        </w:tabs>
        <w:autoSpaceDE w:val="0"/>
        <w:autoSpaceDN w:val="0"/>
        <w:spacing w:before="5" w:after="0" w:line="240" w:lineRule="auto"/>
        <w:ind w:firstLine="71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50B8D" w:rsidRPr="00D50B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Процентная ставка, начисляемая на неснижаемые остатки денежных средств, </w:t>
      </w:r>
      <w:r w:rsidR="00D50B8D" w:rsidRPr="00D50B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находящихся на расчетных счетах Фонда, которая определяется как коэффициент к ключевой ставке Банка России.</w:t>
      </w:r>
    </w:p>
    <w:p w14:paraId="24AB2733" w14:textId="1D7593A5" w:rsidR="00D50B8D" w:rsidRPr="00D50B8D" w:rsidRDefault="001223F6" w:rsidP="001223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2.3.1.1.</w:t>
      </w:r>
      <w:r w:rsidR="005E58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50B8D" w:rsidRPr="00D50B8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Самому высокому значению начисляемых процентов присваивается балл равный 1, следующему высокому значению начисляемых процентов присваивается балл равный 2 и т.д.</w:t>
      </w:r>
    </w:p>
    <w:p w14:paraId="550B9715" w14:textId="77777777" w:rsidR="00D50B8D" w:rsidRPr="00D50B8D" w:rsidRDefault="00D50B8D" w:rsidP="001223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0B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случае если кредитные организации предложат различные ставки начисляемых процентов в зависимости от диапазона сроков, то конкурсная комиссия будет учитывать указанные проценты и присваивать им соответствующие баллы. Затем ранжировать проценты по диапазону сроков. Самому высокому значению процентов по соответствующему диапазону сроков присваивается балл равный 1, следующему высокому значению процентов присваивается балл равный 2 и т.д. Затем по каждой кредитной организации баллы </w:t>
      </w:r>
      <w:r w:rsidRPr="00D50B8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суммируются.</w:t>
      </w:r>
    </w:p>
    <w:p w14:paraId="18D58C40" w14:textId="77777777" w:rsidR="0088130B" w:rsidRDefault="001223F6" w:rsidP="0088130B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2.3.1.2.</w:t>
      </w:r>
      <w:r w:rsidR="008813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50B8D" w:rsidRPr="00D50B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Победителем признается кредитная организация, набравшая в сумме наименьшее количество баллов</w:t>
      </w:r>
    </w:p>
    <w:p w14:paraId="7A238209" w14:textId="77777777" w:rsidR="0088130B" w:rsidRDefault="0088130B" w:rsidP="0088130B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2.3.1.3.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="00D50B8D" w:rsidRPr="001223F6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="00D50B8D" w:rsidRPr="001223F6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кредитных</w:t>
      </w:r>
      <w:r w:rsidR="00D50B8D" w:rsidRPr="001223F6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организаций</w:t>
      </w:r>
      <w:r w:rsidR="00D50B8D" w:rsidRPr="001223F6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набирают</w:t>
      </w:r>
      <w:r w:rsidR="00D50B8D" w:rsidRPr="001223F6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одинаковый</w:t>
      </w:r>
      <w:r w:rsidR="00D50B8D" w:rsidRPr="001223F6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балл,</w:t>
      </w:r>
      <w:r w:rsidR="00D50B8D" w:rsidRPr="001223F6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то</w:t>
      </w:r>
      <w:r w:rsidR="00D50B8D" w:rsidRPr="001223F6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победителем</w:t>
      </w:r>
      <w:r w:rsidR="00D50B8D" w:rsidRPr="001223F6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 xml:space="preserve">отбора признается кредитная организация, подавшая заявку раньше, согласно журналу регистрации </w:t>
      </w:r>
      <w:r w:rsidR="00D50B8D" w:rsidRPr="001223F6">
        <w:rPr>
          <w:rFonts w:ascii="Times New Roman" w:eastAsia="Times New Roman" w:hAnsi="Times New Roman" w:cs="Times New Roman"/>
          <w:spacing w:val="-2"/>
          <w:sz w:val="24"/>
          <w:lang w:eastAsia="en-US"/>
        </w:rPr>
        <w:t>заявок.</w:t>
      </w:r>
    </w:p>
    <w:p w14:paraId="734439BA" w14:textId="52BF21E0" w:rsidR="00D50B8D" w:rsidRPr="001223F6" w:rsidRDefault="0088130B" w:rsidP="0088130B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2.3.1.4. </w:t>
      </w:r>
      <w:r w:rsidR="00D50B8D" w:rsidRPr="001223F6">
        <w:rPr>
          <w:rFonts w:ascii="Times New Roman" w:eastAsia="Times New Roman" w:hAnsi="Times New Roman" w:cs="Times New Roman"/>
          <w:sz w:val="24"/>
          <w:lang w:eastAsia="en-US"/>
        </w:rPr>
        <w:t>В случае если на участие в отборе не представлено ни одной заявки или по результатам рассмотрения заявок отклонены все заявки на участие в отборе, отбор заявок на размещение средств признается несостоявшимся.</w:t>
      </w:r>
    </w:p>
    <w:p w14:paraId="1B678989" w14:textId="1654DA1B" w:rsidR="00D50B8D" w:rsidRPr="0088130B" w:rsidRDefault="00D50B8D" w:rsidP="0088130B">
      <w:pPr>
        <w:pStyle w:val="ab"/>
        <w:widowControl w:val="0"/>
        <w:numPr>
          <w:ilvl w:val="3"/>
          <w:numId w:val="21"/>
        </w:numPr>
        <w:tabs>
          <w:tab w:val="left" w:pos="1186"/>
          <w:tab w:val="left" w:pos="1418"/>
          <w:tab w:val="left" w:pos="1701"/>
          <w:tab w:val="left" w:pos="1843"/>
        </w:tabs>
        <w:autoSpaceDE w:val="0"/>
        <w:autoSpaceDN w:val="0"/>
        <w:spacing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88130B">
        <w:rPr>
          <w:rFonts w:ascii="Times New Roman" w:eastAsia="Times New Roman" w:hAnsi="Times New Roman" w:cs="Times New Roman"/>
          <w:sz w:val="24"/>
          <w:lang w:eastAsia="en-US"/>
        </w:rPr>
        <w:t>В случае если на участие в отборе подана всего одна заявка, то данный участник признается единственным и, в случае соответствия предъявляемым настоящей документацией требованиям, такой участник признается победителем отбора.</w:t>
      </w:r>
    </w:p>
    <w:p w14:paraId="3D29A360" w14:textId="77777777" w:rsidR="0088130B" w:rsidRDefault="0088130B" w:rsidP="00D50B8D">
      <w:pPr>
        <w:pStyle w:val="6"/>
        <w:tabs>
          <w:tab w:val="left" w:pos="1436"/>
        </w:tabs>
        <w:spacing w:line="293" w:lineRule="exact"/>
        <w:ind w:left="20" w:right="20" w:firstLine="689"/>
        <w:jc w:val="both"/>
        <w:rPr>
          <w:rFonts w:eastAsiaTheme="minorEastAsia"/>
          <w:sz w:val="24"/>
          <w:szCs w:val="24"/>
        </w:rPr>
      </w:pPr>
    </w:p>
    <w:p w14:paraId="3D5C4E11" w14:textId="4AAEAFB8" w:rsidR="00D50B8D" w:rsidRPr="00D50B8D" w:rsidRDefault="00D50B8D" w:rsidP="0088130B">
      <w:pPr>
        <w:pStyle w:val="6"/>
        <w:numPr>
          <w:ilvl w:val="2"/>
          <w:numId w:val="21"/>
        </w:numPr>
        <w:tabs>
          <w:tab w:val="left" w:pos="1436"/>
        </w:tabs>
        <w:spacing w:line="293" w:lineRule="exact"/>
        <w:ind w:left="0" w:right="20" w:firstLine="709"/>
        <w:jc w:val="both"/>
        <w:rPr>
          <w:rFonts w:eastAsiaTheme="minorEastAsia"/>
          <w:sz w:val="24"/>
          <w:szCs w:val="24"/>
        </w:rPr>
      </w:pPr>
      <w:r w:rsidRPr="00D50B8D">
        <w:rPr>
          <w:rFonts w:eastAsiaTheme="minorEastAsia"/>
          <w:sz w:val="24"/>
          <w:szCs w:val="24"/>
        </w:rPr>
        <w:t>Конкурсная комиссия подводит итоги отбора в течение 5 (пяти) рабочих дней с даты окончания приема заявок. Решение конкурсной комиссии Фонда в течение 5 (пяти) рабочих дней с момента его принятия утверждается Правлением Фонда.</w:t>
      </w:r>
    </w:p>
    <w:p w14:paraId="192BB14E" w14:textId="77777777" w:rsidR="00D50B8D" w:rsidRPr="00D50B8D" w:rsidRDefault="00D50B8D" w:rsidP="00D50B8D">
      <w:pPr>
        <w:pStyle w:val="6"/>
        <w:tabs>
          <w:tab w:val="left" w:pos="1436"/>
        </w:tabs>
        <w:spacing w:line="293" w:lineRule="exact"/>
        <w:ind w:left="20" w:right="20" w:firstLine="689"/>
        <w:jc w:val="both"/>
        <w:rPr>
          <w:rFonts w:eastAsiaTheme="minorEastAsia"/>
          <w:sz w:val="24"/>
          <w:szCs w:val="24"/>
        </w:rPr>
      </w:pPr>
      <w:r w:rsidRPr="00D50B8D">
        <w:rPr>
          <w:rFonts w:eastAsiaTheme="minorEastAsia"/>
          <w:sz w:val="24"/>
          <w:szCs w:val="24"/>
        </w:rPr>
        <w:t>В срок не позднее трех рабочих дней со дня утверждения Правлением Фонда решения Конкурсной комиссии Фонд направляет кредитным организациям уведомления о результатах отбора по адресу электронной почты, указанному в заявке.</w:t>
      </w:r>
    </w:p>
    <w:p w14:paraId="3C3DA99E" w14:textId="77777777" w:rsidR="00D50B8D" w:rsidRPr="00D50B8D" w:rsidRDefault="00D50B8D" w:rsidP="00D50B8D">
      <w:pPr>
        <w:pStyle w:val="6"/>
        <w:tabs>
          <w:tab w:val="left" w:pos="1436"/>
        </w:tabs>
        <w:spacing w:line="293" w:lineRule="exact"/>
        <w:ind w:left="20" w:right="20" w:firstLine="689"/>
        <w:jc w:val="both"/>
        <w:rPr>
          <w:rFonts w:eastAsiaTheme="minorEastAsia"/>
          <w:sz w:val="24"/>
          <w:szCs w:val="24"/>
        </w:rPr>
      </w:pPr>
      <w:r w:rsidRPr="00D50B8D">
        <w:rPr>
          <w:rFonts w:eastAsiaTheme="minorEastAsia"/>
          <w:sz w:val="24"/>
          <w:szCs w:val="24"/>
        </w:rPr>
        <w:t>Фонд размещает сообщение о результатах проведения отбора кредитных организаций на официальном сайте Центра «Мой бизнес» https://мойбизнес81.рф/, а также телеграмм-канале НКО МКК «Фонд микрофинансирования ЛНР».</w:t>
      </w:r>
    </w:p>
    <w:p w14:paraId="24A0F9A7" w14:textId="69440972" w:rsidR="00D50B8D" w:rsidRPr="00D50B8D" w:rsidRDefault="00D50B8D" w:rsidP="0088130B">
      <w:pPr>
        <w:pStyle w:val="6"/>
        <w:numPr>
          <w:ilvl w:val="2"/>
          <w:numId w:val="21"/>
        </w:numPr>
        <w:tabs>
          <w:tab w:val="left" w:pos="1436"/>
        </w:tabs>
        <w:spacing w:line="293" w:lineRule="exact"/>
        <w:ind w:left="0" w:right="20" w:firstLine="709"/>
        <w:jc w:val="both"/>
        <w:rPr>
          <w:rFonts w:eastAsiaTheme="minorEastAsia"/>
          <w:sz w:val="24"/>
          <w:szCs w:val="24"/>
        </w:rPr>
      </w:pPr>
      <w:r w:rsidRPr="00D50B8D">
        <w:rPr>
          <w:rFonts w:eastAsiaTheme="minorEastAsia"/>
          <w:sz w:val="24"/>
          <w:szCs w:val="24"/>
        </w:rPr>
        <w:t>Фонд не позднее 3 (трех) рабочих дней, следующих за днем уведомления кредитных организаций о результатах отбора, заключает с кредитной организацией – победителем отбора договор/соглашение на открытие и ведение расчетных счетов по форме, установленной в кредитной организации.</w:t>
      </w:r>
    </w:p>
    <w:p w14:paraId="4E963AAF" w14:textId="51CFE7EE" w:rsidR="00D50B8D" w:rsidRPr="00D50B8D" w:rsidRDefault="00D50B8D" w:rsidP="0088130B">
      <w:pPr>
        <w:pStyle w:val="6"/>
        <w:numPr>
          <w:ilvl w:val="2"/>
          <w:numId w:val="21"/>
        </w:numPr>
        <w:tabs>
          <w:tab w:val="left" w:pos="1276"/>
          <w:tab w:val="left" w:pos="1436"/>
        </w:tabs>
        <w:spacing w:line="293" w:lineRule="exact"/>
        <w:ind w:left="0" w:right="20" w:firstLine="709"/>
        <w:jc w:val="both"/>
        <w:rPr>
          <w:rFonts w:eastAsiaTheme="minorEastAsia"/>
          <w:sz w:val="24"/>
          <w:szCs w:val="24"/>
        </w:rPr>
      </w:pPr>
      <w:r w:rsidRPr="00D50B8D">
        <w:rPr>
          <w:rFonts w:eastAsiaTheme="minorEastAsia"/>
          <w:sz w:val="24"/>
          <w:szCs w:val="24"/>
        </w:rPr>
        <w:t xml:space="preserve">Если по истечении </w:t>
      </w:r>
      <w:r w:rsidR="0088130B">
        <w:rPr>
          <w:rFonts w:eastAsiaTheme="minorEastAsia"/>
          <w:sz w:val="24"/>
          <w:szCs w:val="24"/>
        </w:rPr>
        <w:t>установленного срока</w:t>
      </w:r>
      <w:r w:rsidRPr="00D50B8D">
        <w:rPr>
          <w:rFonts w:eastAsiaTheme="minorEastAsia"/>
          <w:sz w:val="24"/>
          <w:szCs w:val="24"/>
        </w:rPr>
        <w:t xml:space="preserve"> кредитная организация – победитель отбора не подписала договор/соглашение на открытие и ведение расчетных счетов по форме, установленной в кредитной организации, она считается уклонившейся от заключения договора.</w:t>
      </w:r>
    </w:p>
    <w:p w14:paraId="74561C32" w14:textId="77777777" w:rsidR="00D50B8D" w:rsidRPr="00D50B8D" w:rsidRDefault="00D50B8D" w:rsidP="0088130B">
      <w:pPr>
        <w:pStyle w:val="6"/>
        <w:tabs>
          <w:tab w:val="left" w:pos="1276"/>
          <w:tab w:val="left" w:pos="1436"/>
        </w:tabs>
        <w:spacing w:line="293" w:lineRule="exact"/>
        <w:ind w:right="20" w:firstLine="709"/>
        <w:jc w:val="both"/>
        <w:rPr>
          <w:rFonts w:eastAsiaTheme="minorEastAsia"/>
          <w:sz w:val="24"/>
          <w:szCs w:val="24"/>
        </w:rPr>
      </w:pPr>
      <w:r w:rsidRPr="00D50B8D">
        <w:rPr>
          <w:rFonts w:eastAsiaTheme="minorEastAsia"/>
          <w:sz w:val="24"/>
          <w:szCs w:val="24"/>
        </w:rPr>
        <w:t>Фонд вправе заключить договор/соглашение на открытие и ведение расчетных счетов с кредитной организацией, которой при подведении итогов отбора присвоен следующий после победителя отбора порядковый номер.</w:t>
      </w:r>
    </w:p>
    <w:p w14:paraId="08F8BDFA" w14:textId="31BE8165" w:rsidR="00363A51" w:rsidRPr="00363A51" w:rsidRDefault="00363A51" w:rsidP="00363A51">
      <w:pPr>
        <w:pStyle w:val="6"/>
        <w:numPr>
          <w:ilvl w:val="2"/>
          <w:numId w:val="21"/>
        </w:numPr>
        <w:tabs>
          <w:tab w:val="left" w:pos="1276"/>
          <w:tab w:val="left" w:pos="1436"/>
        </w:tabs>
        <w:spacing w:line="293" w:lineRule="exact"/>
        <w:ind w:left="0" w:right="20" w:firstLine="709"/>
        <w:jc w:val="both"/>
        <w:rPr>
          <w:rFonts w:eastAsiaTheme="minorEastAsia"/>
          <w:sz w:val="24"/>
          <w:szCs w:val="24"/>
        </w:rPr>
      </w:pPr>
      <w:r w:rsidRPr="00363A51">
        <w:rPr>
          <w:rFonts w:eastAsiaTheme="minorEastAsia"/>
          <w:sz w:val="24"/>
          <w:szCs w:val="24"/>
        </w:rPr>
        <w:t>С кредитной организацией, победившей в отборе</w:t>
      </w:r>
      <w:r w:rsidR="00FB6300">
        <w:rPr>
          <w:rFonts w:eastAsiaTheme="minorEastAsia"/>
          <w:sz w:val="24"/>
          <w:szCs w:val="24"/>
        </w:rPr>
        <w:t>,</w:t>
      </w:r>
      <w:r w:rsidRPr="00363A51">
        <w:rPr>
          <w:rFonts w:eastAsiaTheme="minorEastAsia"/>
          <w:sz w:val="24"/>
          <w:szCs w:val="24"/>
        </w:rPr>
        <w:t xml:space="preserve"> заключается </w:t>
      </w:r>
      <w:r w:rsidRPr="00A01CFC">
        <w:rPr>
          <w:rFonts w:eastAsiaTheme="minorEastAsia"/>
          <w:sz w:val="24"/>
          <w:szCs w:val="24"/>
        </w:rPr>
        <w:t>Рамочное со</w:t>
      </w:r>
      <w:r w:rsidRPr="00363A51">
        <w:rPr>
          <w:rFonts w:eastAsiaTheme="minorEastAsia"/>
          <w:sz w:val="24"/>
          <w:szCs w:val="24"/>
        </w:rPr>
        <w:t xml:space="preserve">глашение о начислении процентов на неснижаемый остаток денежных средств на расчетном счете на условиях, предложенных кредитной организацией при подаче заявки на участие в отборе и о начислении процентов на ежедневные остатки денежных средств на расчетных счетах сроком действия 12 месяцев каждое. </w:t>
      </w:r>
    </w:p>
    <w:p w14:paraId="452E474E" w14:textId="77777777" w:rsidR="00363A51" w:rsidRPr="00363A51" w:rsidRDefault="00363A51" w:rsidP="00363A51">
      <w:pPr>
        <w:pStyle w:val="6"/>
        <w:tabs>
          <w:tab w:val="left" w:pos="1276"/>
          <w:tab w:val="left" w:pos="1436"/>
        </w:tabs>
        <w:spacing w:line="293" w:lineRule="exact"/>
        <w:ind w:left="720" w:right="20" w:firstLine="0"/>
        <w:jc w:val="both"/>
        <w:rPr>
          <w:rFonts w:eastAsiaTheme="minorEastAsia"/>
          <w:sz w:val="24"/>
          <w:szCs w:val="24"/>
        </w:rPr>
      </w:pPr>
    </w:p>
    <w:p w14:paraId="63A57611" w14:textId="7CE2C69E" w:rsidR="00B143DD" w:rsidRDefault="00B143DD" w:rsidP="0088130B">
      <w:pPr>
        <w:pStyle w:val="6"/>
        <w:numPr>
          <w:ilvl w:val="1"/>
          <w:numId w:val="21"/>
        </w:numPr>
        <w:shd w:val="clear" w:color="auto" w:fill="auto"/>
        <w:tabs>
          <w:tab w:val="left" w:pos="1436"/>
        </w:tabs>
        <w:spacing w:line="293" w:lineRule="exact"/>
        <w:ind w:right="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Заключение </w:t>
      </w:r>
      <w:r w:rsidR="00363A51">
        <w:rPr>
          <w:b/>
          <w:sz w:val="26"/>
          <w:szCs w:val="26"/>
          <w:u w:val="single"/>
        </w:rPr>
        <w:t>Д</w:t>
      </w:r>
      <w:r>
        <w:rPr>
          <w:b/>
          <w:sz w:val="26"/>
          <w:szCs w:val="26"/>
          <w:u w:val="single"/>
        </w:rPr>
        <w:t>оговора</w:t>
      </w:r>
      <w:r w:rsidR="005E58A6">
        <w:rPr>
          <w:b/>
          <w:sz w:val="26"/>
          <w:szCs w:val="26"/>
          <w:u w:val="single"/>
        </w:rPr>
        <w:t>/соглашения</w:t>
      </w:r>
    </w:p>
    <w:p w14:paraId="5DAF5326" w14:textId="77777777" w:rsidR="00B143DD" w:rsidRPr="000E265C" w:rsidRDefault="00B143DD" w:rsidP="00B143DD">
      <w:pPr>
        <w:pStyle w:val="6"/>
        <w:shd w:val="clear" w:color="auto" w:fill="auto"/>
        <w:spacing w:line="240" w:lineRule="auto"/>
        <w:ind w:left="709" w:right="23" w:firstLine="0"/>
        <w:jc w:val="both"/>
        <w:rPr>
          <w:b/>
          <w:sz w:val="12"/>
          <w:szCs w:val="12"/>
          <w:u w:val="single"/>
        </w:rPr>
      </w:pPr>
    </w:p>
    <w:p w14:paraId="2A15C501" w14:textId="624E08C2" w:rsidR="00A07F83" w:rsidRDefault="00A07F83" w:rsidP="005E58A6">
      <w:pPr>
        <w:pStyle w:val="6"/>
        <w:numPr>
          <w:ilvl w:val="2"/>
          <w:numId w:val="21"/>
        </w:numPr>
        <w:shd w:val="clear" w:color="auto" w:fill="auto"/>
        <w:spacing w:line="293" w:lineRule="exact"/>
        <w:ind w:left="0" w:right="20" w:firstLine="709"/>
        <w:jc w:val="both"/>
        <w:rPr>
          <w:sz w:val="24"/>
          <w:szCs w:val="24"/>
        </w:rPr>
      </w:pPr>
      <w:r w:rsidRPr="00146A3C">
        <w:rPr>
          <w:sz w:val="24"/>
          <w:szCs w:val="24"/>
        </w:rPr>
        <w:t>Договор</w:t>
      </w:r>
      <w:r w:rsidR="005E58A6">
        <w:rPr>
          <w:sz w:val="24"/>
          <w:szCs w:val="24"/>
        </w:rPr>
        <w:t>/соглашение</w:t>
      </w:r>
      <w:r w:rsidRPr="00146A3C">
        <w:rPr>
          <w:sz w:val="24"/>
          <w:szCs w:val="24"/>
        </w:rPr>
        <w:t xml:space="preserve"> с</w:t>
      </w:r>
      <w:r w:rsidR="005E58A6">
        <w:rPr>
          <w:sz w:val="24"/>
          <w:szCs w:val="24"/>
        </w:rPr>
        <w:t xml:space="preserve"> кредитной организацией </w:t>
      </w:r>
      <w:r w:rsidRPr="00146A3C">
        <w:rPr>
          <w:sz w:val="24"/>
          <w:szCs w:val="24"/>
        </w:rPr>
        <w:t xml:space="preserve">заключается </w:t>
      </w:r>
      <w:r w:rsidR="0086511E" w:rsidRPr="00146A3C">
        <w:rPr>
          <w:sz w:val="24"/>
          <w:szCs w:val="24"/>
        </w:rPr>
        <w:t xml:space="preserve">в виде единого письменного документа </w:t>
      </w:r>
      <w:r w:rsidRPr="00146A3C">
        <w:rPr>
          <w:sz w:val="24"/>
          <w:szCs w:val="24"/>
        </w:rPr>
        <w:t xml:space="preserve">на условиях, указанных </w:t>
      </w:r>
      <w:r w:rsidR="00D34938">
        <w:rPr>
          <w:sz w:val="24"/>
          <w:szCs w:val="24"/>
        </w:rPr>
        <w:t>в Извещении о</w:t>
      </w:r>
      <w:r w:rsidR="00797DC0">
        <w:rPr>
          <w:sz w:val="24"/>
          <w:szCs w:val="24"/>
        </w:rPr>
        <w:t xml:space="preserve"> проведении </w:t>
      </w:r>
      <w:r w:rsidR="00D34938">
        <w:rPr>
          <w:sz w:val="24"/>
          <w:szCs w:val="24"/>
        </w:rPr>
        <w:t>отбора,</w:t>
      </w:r>
      <w:r w:rsidR="00D34938" w:rsidRPr="00146A3C">
        <w:rPr>
          <w:sz w:val="24"/>
          <w:szCs w:val="24"/>
        </w:rPr>
        <w:t xml:space="preserve"> </w:t>
      </w:r>
      <w:r w:rsidRPr="00146A3C">
        <w:rPr>
          <w:sz w:val="24"/>
          <w:szCs w:val="24"/>
        </w:rPr>
        <w:t>в Заяв</w:t>
      </w:r>
      <w:r>
        <w:rPr>
          <w:sz w:val="24"/>
          <w:szCs w:val="24"/>
        </w:rPr>
        <w:t>ке</w:t>
      </w:r>
      <w:r w:rsidR="0086511E">
        <w:rPr>
          <w:sz w:val="24"/>
          <w:szCs w:val="24"/>
        </w:rPr>
        <w:t xml:space="preserve"> </w:t>
      </w:r>
      <w:r w:rsidR="005E58A6">
        <w:rPr>
          <w:sz w:val="24"/>
          <w:szCs w:val="24"/>
        </w:rPr>
        <w:t>кредитной организации.</w:t>
      </w:r>
      <w:r w:rsidRPr="00146A3C">
        <w:rPr>
          <w:sz w:val="24"/>
          <w:szCs w:val="24"/>
        </w:rPr>
        <w:t xml:space="preserve"> </w:t>
      </w:r>
    </w:p>
    <w:p w14:paraId="66B2D669" w14:textId="77777777" w:rsidR="00F66F8A" w:rsidRPr="00146A3C" w:rsidRDefault="00F66F8A" w:rsidP="00F66F8A">
      <w:pPr>
        <w:pStyle w:val="6"/>
        <w:shd w:val="clear" w:color="auto" w:fill="auto"/>
        <w:spacing w:line="293" w:lineRule="exact"/>
        <w:ind w:left="709" w:right="20" w:firstLine="0"/>
        <w:jc w:val="both"/>
        <w:rPr>
          <w:sz w:val="24"/>
          <w:szCs w:val="24"/>
        </w:rPr>
      </w:pPr>
    </w:p>
    <w:p w14:paraId="713FF8A2" w14:textId="77777777" w:rsidR="000E265C" w:rsidRDefault="000E265C" w:rsidP="0088130B">
      <w:pPr>
        <w:pStyle w:val="6"/>
        <w:shd w:val="clear" w:color="auto" w:fill="auto"/>
        <w:spacing w:line="293" w:lineRule="exact"/>
        <w:ind w:right="20" w:firstLine="709"/>
        <w:jc w:val="both"/>
        <w:rPr>
          <w:sz w:val="24"/>
          <w:szCs w:val="24"/>
        </w:rPr>
      </w:pPr>
    </w:p>
    <w:p w14:paraId="3E326280" w14:textId="77777777" w:rsidR="00B143DD" w:rsidRPr="000E265C" w:rsidRDefault="00325948" w:rsidP="005E58A6">
      <w:pPr>
        <w:pStyle w:val="32"/>
        <w:numPr>
          <w:ilvl w:val="0"/>
          <w:numId w:val="21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0E265C">
        <w:rPr>
          <w:sz w:val="26"/>
          <w:szCs w:val="26"/>
        </w:rPr>
        <w:lastRenderedPageBreak/>
        <w:t>Заключительные</w:t>
      </w:r>
      <w:r w:rsidR="007A14B6" w:rsidRPr="000E265C">
        <w:rPr>
          <w:sz w:val="26"/>
          <w:szCs w:val="26"/>
        </w:rPr>
        <w:t xml:space="preserve"> и переходные</w:t>
      </w:r>
      <w:r w:rsidRPr="000E265C">
        <w:rPr>
          <w:sz w:val="26"/>
          <w:szCs w:val="26"/>
        </w:rPr>
        <w:t xml:space="preserve"> положения</w:t>
      </w:r>
    </w:p>
    <w:p w14:paraId="2DF9A7E3" w14:textId="77777777" w:rsidR="00797DC0" w:rsidRPr="000E265C" w:rsidRDefault="00797DC0" w:rsidP="0088130B">
      <w:pPr>
        <w:pStyle w:val="32"/>
        <w:shd w:val="clear" w:color="auto" w:fill="auto"/>
        <w:tabs>
          <w:tab w:val="left" w:pos="851"/>
          <w:tab w:val="left" w:pos="993"/>
        </w:tabs>
        <w:spacing w:after="0" w:line="240" w:lineRule="auto"/>
        <w:ind w:firstLine="709"/>
        <w:jc w:val="left"/>
        <w:rPr>
          <w:sz w:val="12"/>
          <w:szCs w:val="12"/>
        </w:rPr>
      </w:pPr>
    </w:p>
    <w:p w14:paraId="5DAA6BB5" w14:textId="5E1D4BCE" w:rsidR="00BB20A9" w:rsidRPr="00325948" w:rsidRDefault="00BB20A9" w:rsidP="005E58A6">
      <w:pPr>
        <w:pStyle w:val="6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325948">
        <w:rPr>
          <w:sz w:val="24"/>
          <w:szCs w:val="24"/>
        </w:rPr>
        <w:t xml:space="preserve">Настоящее Положение может быть изменено и дополнено по решению </w:t>
      </w:r>
      <w:r w:rsidR="0088130B">
        <w:rPr>
          <w:sz w:val="24"/>
          <w:szCs w:val="24"/>
        </w:rPr>
        <w:t>Правления</w:t>
      </w:r>
      <w:r w:rsidRPr="00325948">
        <w:rPr>
          <w:sz w:val="24"/>
          <w:szCs w:val="24"/>
        </w:rPr>
        <w:t xml:space="preserve"> Фонда по его собственной инициативе или по представлению директора Фонда.</w:t>
      </w:r>
    </w:p>
    <w:p w14:paraId="6DF2DA17" w14:textId="73487A85" w:rsidR="00BB20A9" w:rsidRPr="00325948" w:rsidRDefault="00BB20A9" w:rsidP="005E58A6">
      <w:pPr>
        <w:pStyle w:val="6"/>
        <w:numPr>
          <w:ilvl w:val="1"/>
          <w:numId w:val="21"/>
        </w:numPr>
        <w:shd w:val="clear" w:color="auto" w:fill="auto"/>
        <w:tabs>
          <w:tab w:val="left" w:pos="1134"/>
        </w:tabs>
        <w:spacing w:line="293" w:lineRule="exact"/>
        <w:ind w:left="0" w:right="20" w:firstLine="709"/>
        <w:jc w:val="both"/>
        <w:rPr>
          <w:sz w:val="24"/>
          <w:szCs w:val="24"/>
        </w:rPr>
      </w:pPr>
      <w:r w:rsidRPr="00325948">
        <w:rPr>
          <w:sz w:val="24"/>
          <w:szCs w:val="24"/>
        </w:rPr>
        <w:t xml:space="preserve"> Информация об изменении (дополнении) Положения доводится до сведения </w:t>
      </w:r>
      <w:r w:rsidR="0088130B">
        <w:rPr>
          <w:sz w:val="24"/>
          <w:szCs w:val="24"/>
        </w:rPr>
        <w:t>кредитных организаций</w:t>
      </w:r>
      <w:r w:rsidRPr="00325948">
        <w:rPr>
          <w:sz w:val="24"/>
          <w:szCs w:val="24"/>
        </w:rPr>
        <w:t xml:space="preserve"> в срок не позднее </w:t>
      </w:r>
      <w:r w:rsidR="0001036A" w:rsidRPr="000E265C">
        <w:rPr>
          <w:b/>
          <w:sz w:val="24"/>
          <w:szCs w:val="24"/>
        </w:rPr>
        <w:t>10</w:t>
      </w:r>
      <w:r w:rsidRPr="000E265C">
        <w:rPr>
          <w:b/>
          <w:sz w:val="24"/>
          <w:szCs w:val="24"/>
        </w:rPr>
        <w:t xml:space="preserve"> (</w:t>
      </w:r>
      <w:r w:rsidR="00797DC0" w:rsidRPr="000E265C">
        <w:rPr>
          <w:b/>
          <w:sz w:val="24"/>
          <w:szCs w:val="24"/>
        </w:rPr>
        <w:t>д</w:t>
      </w:r>
      <w:r w:rsidR="0001036A" w:rsidRPr="000E265C">
        <w:rPr>
          <w:b/>
          <w:sz w:val="24"/>
          <w:szCs w:val="24"/>
        </w:rPr>
        <w:t>есяти</w:t>
      </w:r>
      <w:r w:rsidR="00797DC0" w:rsidRPr="000E265C">
        <w:rPr>
          <w:b/>
          <w:sz w:val="24"/>
          <w:szCs w:val="24"/>
        </w:rPr>
        <w:t>)</w:t>
      </w:r>
      <w:r w:rsidR="00797DC0">
        <w:rPr>
          <w:sz w:val="24"/>
          <w:szCs w:val="24"/>
        </w:rPr>
        <w:t xml:space="preserve"> дней с даты их утверждения путем размещения на официальном сайте </w:t>
      </w:r>
      <w:r w:rsidR="0088130B">
        <w:rPr>
          <w:sz w:val="24"/>
          <w:szCs w:val="24"/>
        </w:rPr>
        <w:t>Центра «Мой бизнес ЛНР»</w:t>
      </w:r>
      <w:r w:rsidR="00797DC0">
        <w:rPr>
          <w:sz w:val="24"/>
          <w:szCs w:val="24"/>
        </w:rPr>
        <w:t>.</w:t>
      </w:r>
    </w:p>
    <w:p w14:paraId="18A58E4F" w14:textId="6736C9E2" w:rsidR="00BB20A9" w:rsidRPr="00325948" w:rsidRDefault="00BB20A9" w:rsidP="005E58A6">
      <w:pPr>
        <w:pStyle w:val="6"/>
        <w:numPr>
          <w:ilvl w:val="1"/>
          <w:numId w:val="21"/>
        </w:numPr>
        <w:shd w:val="clear" w:color="auto" w:fill="auto"/>
        <w:tabs>
          <w:tab w:val="left" w:pos="1134"/>
        </w:tabs>
        <w:spacing w:line="293" w:lineRule="exact"/>
        <w:ind w:left="0" w:right="20" w:firstLine="709"/>
        <w:jc w:val="both"/>
        <w:rPr>
          <w:sz w:val="24"/>
          <w:szCs w:val="24"/>
        </w:rPr>
      </w:pPr>
      <w:r w:rsidRPr="00325948">
        <w:rPr>
          <w:sz w:val="24"/>
          <w:szCs w:val="24"/>
        </w:rPr>
        <w:t xml:space="preserve"> При необходимости, в связи с внесением в настоящее Положение изменений и дополнений, также вносятся изменения и дополнения в соглашени</w:t>
      </w:r>
      <w:r w:rsidR="00E31A4E">
        <w:rPr>
          <w:sz w:val="24"/>
          <w:szCs w:val="24"/>
        </w:rPr>
        <w:t>я</w:t>
      </w:r>
      <w:r w:rsidRPr="00325948">
        <w:rPr>
          <w:sz w:val="24"/>
          <w:szCs w:val="24"/>
        </w:rPr>
        <w:t xml:space="preserve">, заключенные между Фондом и </w:t>
      </w:r>
      <w:r w:rsidR="0088130B">
        <w:rPr>
          <w:sz w:val="24"/>
          <w:szCs w:val="24"/>
        </w:rPr>
        <w:t>кредитной организацией</w:t>
      </w:r>
      <w:r w:rsidRPr="00325948">
        <w:rPr>
          <w:sz w:val="24"/>
          <w:szCs w:val="24"/>
        </w:rPr>
        <w:t>.</w:t>
      </w:r>
    </w:p>
    <w:p w14:paraId="22511A2F" w14:textId="77777777" w:rsidR="00755255" w:rsidRDefault="00BB20A9" w:rsidP="005E58A6">
      <w:pPr>
        <w:pStyle w:val="6"/>
        <w:numPr>
          <w:ilvl w:val="1"/>
          <w:numId w:val="21"/>
        </w:numPr>
        <w:shd w:val="clear" w:color="auto" w:fill="auto"/>
        <w:tabs>
          <w:tab w:val="left" w:pos="1134"/>
        </w:tabs>
        <w:spacing w:line="293" w:lineRule="exact"/>
        <w:ind w:left="0" w:right="20" w:firstLine="709"/>
        <w:jc w:val="both"/>
        <w:rPr>
          <w:sz w:val="24"/>
          <w:szCs w:val="24"/>
        </w:rPr>
      </w:pPr>
      <w:r w:rsidRPr="009403A9">
        <w:rPr>
          <w:sz w:val="24"/>
          <w:szCs w:val="24"/>
        </w:rPr>
        <w:t>Если в результате изменения действующего законодательства Российской Федерации отдельные пункты настоящего Положения вступают в противоречие с н</w:t>
      </w:r>
      <w:r w:rsidR="00E31A4E">
        <w:rPr>
          <w:sz w:val="24"/>
          <w:szCs w:val="24"/>
        </w:rPr>
        <w:t>ими, эти пункты утрачивают силу</w:t>
      </w:r>
      <w:r w:rsidRPr="009403A9">
        <w:rPr>
          <w:sz w:val="24"/>
          <w:szCs w:val="24"/>
        </w:rPr>
        <w:t xml:space="preserve"> и до внесения изменений в Положение Фонд руководствуется действующим законодательством.</w:t>
      </w:r>
    </w:p>
    <w:p w14:paraId="1C663A5E" w14:textId="28E57D8A" w:rsidR="00D07992" w:rsidRDefault="007A14B6" w:rsidP="005E58A6">
      <w:pPr>
        <w:pStyle w:val="6"/>
        <w:numPr>
          <w:ilvl w:val="1"/>
          <w:numId w:val="21"/>
        </w:numPr>
        <w:shd w:val="clear" w:color="auto" w:fill="auto"/>
        <w:tabs>
          <w:tab w:val="left" w:pos="1134"/>
        </w:tabs>
        <w:spacing w:line="293" w:lineRule="exact"/>
        <w:ind w:left="0" w:right="20" w:firstLine="709"/>
        <w:jc w:val="both"/>
        <w:rPr>
          <w:sz w:val="24"/>
          <w:szCs w:val="24"/>
        </w:rPr>
      </w:pPr>
      <w:r w:rsidRPr="008B214A">
        <w:rPr>
          <w:sz w:val="24"/>
          <w:szCs w:val="24"/>
        </w:rPr>
        <w:t xml:space="preserve"> </w:t>
      </w:r>
      <w:r w:rsidRPr="00421033">
        <w:rPr>
          <w:sz w:val="24"/>
          <w:szCs w:val="24"/>
        </w:rPr>
        <w:t xml:space="preserve">Утверждение настоящего Положения и проведение открытых отборов </w:t>
      </w:r>
      <w:r w:rsidR="0088130B">
        <w:rPr>
          <w:sz w:val="24"/>
          <w:szCs w:val="24"/>
        </w:rPr>
        <w:t>кредитных организаций</w:t>
      </w:r>
      <w:r w:rsidR="00E31A4E">
        <w:rPr>
          <w:sz w:val="24"/>
          <w:szCs w:val="24"/>
        </w:rPr>
        <w:t>,</w:t>
      </w:r>
      <w:r w:rsidRPr="00421033">
        <w:rPr>
          <w:sz w:val="24"/>
          <w:szCs w:val="24"/>
        </w:rPr>
        <w:t xml:space="preserve"> в соответствии с настоящим Положением</w:t>
      </w:r>
      <w:r w:rsidR="00E31A4E">
        <w:rPr>
          <w:sz w:val="24"/>
          <w:szCs w:val="24"/>
        </w:rPr>
        <w:t>,</w:t>
      </w:r>
      <w:r w:rsidRPr="00421033">
        <w:rPr>
          <w:sz w:val="24"/>
          <w:szCs w:val="24"/>
        </w:rPr>
        <w:t xml:space="preserve"> не ограничивает </w:t>
      </w:r>
      <w:r w:rsidR="0088130B">
        <w:rPr>
          <w:sz w:val="24"/>
          <w:szCs w:val="24"/>
        </w:rPr>
        <w:t>Правление</w:t>
      </w:r>
      <w:r w:rsidRPr="00421033">
        <w:rPr>
          <w:sz w:val="24"/>
          <w:szCs w:val="24"/>
        </w:rPr>
        <w:t xml:space="preserve"> Фонда в утверждении </w:t>
      </w:r>
      <w:r w:rsidR="002F66F5" w:rsidRPr="00421033">
        <w:rPr>
          <w:sz w:val="24"/>
          <w:szCs w:val="24"/>
        </w:rPr>
        <w:t xml:space="preserve">иных условий отбора </w:t>
      </w:r>
      <w:r w:rsidR="0088130B">
        <w:rPr>
          <w:sz w:val="24"/>
          <w:szCs w:val="24"/>
        </w:rPr>
        <w:t>кредитных организаций</w:t>
      </w:r>
      <w:r w:rsidR="002F66F5" w:rsidRPr="00421033">
        <w:rPr>
          <w:sz w:val="24"/>
          <w:szCs w:val="24"/>
        </w:rPr>
        <w:t xml:space="preserve"> для размещения средств</w:t>
      </w:r>
      <w:r w:rsidR="00DE5358" w:rsidRPr="00421033">
        <w:rPr>
          <w:sz w:val="24"/>
          <w:szCs w:val="24"/>
        </w:rPr>
        <w:t xml:space="preserve"> и не возлагает на Фонд обязанности по проведении последующих отборов в соответствии с настоящим Положением.</w:t>
      </w:r>
    </w:p>
    <w:p w14:paraId="39B529F8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  <w:bookmarkStart w:id="4" w:name="_Hlk207714259"/>
    </w:p>
    <w:p w14:paraId="0AD4D297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0533616A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162B1946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444CA3D9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0A745E00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148A528B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5F99B797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5276625E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3655457F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4978ADD6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0081A02C" w14:textId="24F204A4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73A8C325" w14:textId="31F6CDA0" w:rsidR="0003148F" w:rsidRDefault="0003148F" w:rsidP="00FC77CB">
      <w:pPr>
        <w:ind w:left="5072" w:firstLine="2725"/>
        <w:jc w:val="right"/>
        <w:rPr>
          <w:b/>
          <w:bCs/>
          <w:sz w:val="20"/>
        </w:rPr>
      </w:pPr>
    </w:p>
    <w:p w14:paraId="643B3E47" w14:textId="4FD10AC0" w:rsidR="006F60C2" w:rsidRDefault="006F60C2" w:rsidP="00FC77CB">
      <w:pPr>
        <w:ind w:left="5072" w:firstLine="2725"/>
        <w:jc w:val="right"/>
        <w:rPr>
          <w:b/>
          <w:bCs/>
          <w:sz w:val="20"/>
        </w:rPr>
      </w:pPr>
    </w:p>
    <w:p w14:paraId="2196433D" w14:textId="1C9E4CAF" w:rsidR="006F60C2" w:rsidRDefault="006F60C2" w:rsidP="00FC77CB">
      <w:pPr>
        <w:ind w:left="5072" w:firstLine="2725"/>
        <w:jc w:val="right"/>
        <w:rPr>
          <w:b/>
          <w:bCs/>
          <w:sz w:val="20"/>
        </w:rPr>
      </w:pPr>
    </w:p>
    <w:p w14:paraId="7FF0A106" w14:textId="4D5E6002" w:rsidR="006F60C2" w:rsidRDefault="006F60C2" w:rsidP="00FC77CB">
      <w:pPr>
        <w:ind w:left="5072" w:firstLine="2725"/>
        <w:jc w:val="right"/>
        <w:rPr>
          <w:b/>
          <w:bCs/>
          <w:sz w:val="20"/>
        </w:rPr>
      </w:pPr>
    </w:p>
    <w:p w14:paraId="38961E3E" w14:textId="7213117A" w:rsidR="006F60C2" w:rsidRDefault="006F60C2" w:rsidP="00FC77CB">
      <w:pPr>
        <w:ind w:left="5072" w:firstLine="2725"/>
        <w:jc w:val="right"/>
        <w:rPr>
          <w:b/>
          <w:bCs/>
          <w:sz w:val="20"/>
        </w:rPr>
      </w:pPr>
    </w:p>
    <w:p w14:paraId="6092772B" w14:textId="77777777" w:rsidR="006F60C2" w:rsidRDefault="006F60C2" w:rsidP="00FC77CB">
      <w:pPr>
        <w:ind w:left="5072" w:firstLine="2725"/>
        <w:jc w:val="right"/>
        <w:rPr>
          <w:b/>
          <w:bCs/>
          <w:sz w:val="20"/>
        </w:rPr>
      </w:pPr>
    </w:p>
    <w:p w14:paraId="48545217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14B1562E" w14:textId="77777777" w:rsidR="00FC77CB" w:rsidRDefault="00FC77CB" w:rsidP="00FC77CB">
      <w:pPr>
        <w:ind w:left="5072" w:firstLine="2725"/>
        <w:jc w:val="right"/>
        <w:rPr>
          <w:b/>
          <w:bCs/>
          <w:sz w:val="20"/>
        </w:rPr>
      </w:pPr>
    </w:p>
    <w:p w14:paraId="5C784A9D" w14:textId="77B7DEF7" w:rsidR="00FC77CB" w:rsidRPr="00FC77CB" w:rsidRDefault="00FC77CB" w:rsidP="00FC77CB">
      <w:pPr>
        <w:spacing w:after="0"/>
        <w:ind w:left="5072" w:firstLine="2725"/>
        <w:jc w:val="right"/>
        <w:rPr>
          <w:rFonts w:ascii="Times New Roman" w:hAnsi="Times New Roman" w:cs="Times New Roman"/>
          <w:b/>
          <w:bCs/>
          <w:spacing w:val="-13"/>
          <w:sz w:val="20"/>
        </w:rPr>
      </w:pPr>
      <w:r w:rsidRPr="00FC77CB">
        <w:rPr>
          <w:rFonts w:ascii="Times New Roman" w:hAnsi="Times New Roman" w:cs="Times New Roman"/>
          <w:b/>
          <w:bCs/>
          <w:sz w:val="20"/>
        </w:rPr>
        <w:t>Приложение</w:t>
      </w:r>
      <w:r w:rsidRPr="00FC77CB">
        <w:rPr>
          <w:rFonts w:ascii="Times New Roman" w:hAnsi="Times New Roman" w:cs="Times New Roman"/>
          <w:b/>
          <w:bCs/>
          <w:spacing w:val="-13"/>
          <w:sz w:val="20"/>
        </w:rPr>
        <w:t xml:space="preserve"> 1 </w:t>
      </w:r>
    </w:p>
    <w:bookmarkEnd w:id="4"/>
    <w:p w14:paraId="5C7BF8BE" w14:textId="139B1818" w:rsidR="00FC77CB" w:rsidRPr="00FC77CB" w:rsidRDefault="00F54273" w:rsidP="00F54273">
      <w:pPr>
        <w:spacing w:after="0"/>
        <w:ind w:left="5072" w:firstLine="2725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к </w:t>
      </w:r>
      <w:r w:rsidRPr="00F54273">
        <w:rPr>
          <w:rFonts w:ascii="Times New Roman" w:hAnsi="Times New Roman" w:cs="Times New Roman"/>
          <w:sz w:val="20"/>
        </w:rPr>
        <w:t>Положени</w:t>
      </w:r>
      <w:r>
        <w:rPr>
          <w:rFonts w:ascii="Times New Roman" w:hAnsi="Times New Roman" w:cs="Times New Roman"/>
          <w:sz w:val="20"/>
        </w:rPr>
        <w:t>ю</w:t>
      </w:r>
      <w:r w:rsidRPr="00F54273">
        <w:rPr>
          <w:rFonts w:ascii="Times New Roman" w:hAnsi="Times New Roman" w:cs="Times New Roman"/>
          <w:sz w:val="20"/>
        </w:rPr>
        <w:t xml:space="preserve"> о порядке отбора кредитных организаций для размещения временно свободных денежных средств Некоммерческой организации микрокредитной компании «Фонд </w:t>
      </w:r>
      <w:r w:rsidRPr="00F54273">
        <w:rPr>
          <w:rFonts w:ascii="Times New Roman" w:hAnsi="Times New Roman" w:cs="Times New Roman"/>
          <w:sz w:val="20"/>
        </w:rPr>
        <w:lastRenderedPageBreak/>
        <w:t xml:space="preserve">микрофинансирования Луганской Народной Республики» </w:t>
      </w:r>
      <w:proofErr w:type="gramStart"/>
      <w:r w:rsidRPr="00F54273">
        <w:rPr>
          <w:rFonts w:ascii="Times New Roman" w:hAnsi="Times New Roman" w:cs="Times New Roman"/>
          <w:sz w:val="20"/>
        </w:rPr>
        <w:t>на  расчетных</w:t>
      </w:r>
      <w:proofErr w:type="gramEnd"/>
      <w:r w:rsidRPr="00F54273">
        <w:rPr>
          <w:rFonts w:ascii="Times New Roman" w:hAnsi="Times New Roman" w:cs="Times New Roman"/>
          <w:sz w:val="20"/>
        </w:rPr>
        <w:t xml:space="preserve"> счетах </w:t>
      </w:r>
    </w:p>
    <w:p w14:paraId="1B02708F" w14:textId="77777777" w:rsidR="00FC77CB" w:rsidRPr="00FC77CB" w:rsidRDefault="00FC77CB" w:rsidP="00FC77CB">
      <w:pPr>
        <w:pStyle w:val="aff6"/>
        <w:spacing w:after="0"/>
        <w:ind w:right="5"/>
        <w:rPr>
          <w:rFonts w:ascii="Times New Roman" w:hAnsi="Times New Roman" w:cs="Times New Roman"/>
          <w:sz w:val="20"/>
        </w:rPr>
      </w:pPr>
    </w:p>
    <w:p w14:paraId="47A4E821" w14:textId="77777777" w:rsidR="00FC77CB" w:rsidRPr="00FC77CB" w:rsidRDefault="00FC77CB" w:rsidP="00FC77CB">
      <w:pPr>
        <w:pStyle w:val="1"/>
        <w:spacing w:before="0" w:after="0" w:line="275" w:lineRule="exact"/>
        <w:ind w:right="5"/>
        <w:jc w:val="center"/>
        <w:rPr>
          <w:rFonts w:ascii="Times New Roman" w:hAnsi="Times New Roman"/>
          <w:spacing w:val="-2"/>
        </w:rPr>
      </w:pPr>
      <w:r w:rsidRPr="00FC77CB">
        <w:rPr>
          <w:rFonts w:ascii="Times New Roman" w:hAnsi="Times New Roman"/>
        </w:rPr>
        <w:t>ЗАЯВКА</w:t>
      </w:r>
      <w:r w:rsidRPr="00FC77CB">
        <w:rPr>
          <w:rFonts w:ascii="Times New Roman" w:hAnsi="Times New Roman"/>
          <w:spacing w:val="-3"/>
        </w:rPr>
        <w:t xml:space="preserve"> </w:t>
      </w:r>
      <w:r w:rsidRPr="00FC77CB">
        <w:rPr>
          <w:rFonts w:ascii="Times New Roman" w:hAnsi="Times New Roman"/>
        </w:rPr>
        <w:t>НА</w:t>
      </w:r>
      <w:r w:rsidRPr="00FC77CB">
        <w:rPr>
          <w:rFonts w:ascii="Times New Roman" w:hAnsi="Times New Roman"/>
          <w:spacing w:val="-3"/>
        </w:rPr>
        <w:t xml:space="preserve"> </w:t>
      </w:r>
      <w:r w:rsidRPr="00FC77CB">
        <w:rPr>
          <w:rFonts w:ascii="Times New Roman" w:hAnsi="Times New Roman"/>
        </w:rPr>
        <w:t>УЧАСТИЕ</w:t>
      </w:r>
      <w:r w:rsidRPr="00FC77CB">
        <w:rPr>
          <w:rFonts w:ascii="Times New Roman" w:hAnsi="Times New Roman"/>
          <w:spacing w:val="-2"/>
        </w:rPr>
        <w:t xml:space="preserve"> </w:t>
      </w:r>
      <w:r w:rsidRPr="00FC77CB">
        <w:rPr>
          <w:rFonts w:ascii="Times New Roman" w:hAnsi="Times New Roman"/>
        </w:rPr>
        <w:t>В</w:t>
      </w:r>
      <w:r w:rsidRPr="00FC77CB">
        <w:rPr>
          <w:rFonts w:ascii="Times New Roman" w:hAnsi="Times New Roman"/>
          <w:spacing w:val="-1"/>
        </w:rPr>
        <w:t xml:space="preserve"> </w:t>
      </w:r>
      <w:r w:rsidRPr="00FC77CB">
        <w:rPr>
          <w:rFonts w:ascii="Times New Roman" w:hAnsi="Times New Roman"/>
          <w:spacing w:val="-2"/>
        </w:rPr>
        <w:t>ОТБОРЕ</w:t>
      </w:r>
    </w:p>
    <w:p w14:paraId="1C6A0D16" w14:textId="77777777" w:rsidR="00FC77CB" w:rsidRPr="00FC77CB" w:rsidRDefault="00FC77CB" w:rsidP="00FC77CB">
      <w:pPr>
        <w:pStyle w:val="1"/>
        <w:spacing w:before="0" w:after="0" w:line="275" w:lineRule="exact"/>
        <w:ind w:right="5"/>
        <w:jc w:val="center"/>
        <w:rPr>
          <w:rFonts w:ascii="Times New Roman" w:hAnsi="Times New Roman"/>
        </w:rPr>
      </w:pPr>
    </w:p>
    <w:p w14:paraId="2B84C954" w14:textId="77777777" w:rsidR="00FC77CB" w:rsidRPr="00FC77CB" w:rsidRDefault="00FC77CB" w:rsidP="00FC77CB">
      <w:pPr>
        <w:spacing w:after="0"/>
        <w:ind w:right="5"/>
        <w:jc w:val="center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>кредитных организаций для размещения временно свободных денежных средств</w:t>
      </w:r>
    </w:p>
    <w:p w14:paraId="202C682B" w14:textId="77777777" w:rsidR="00FC77CB" w:rsidRPr="00FC77CB" w:rsidRDefault="00FC77CB" w:rsidP="00FC77CB">
      <w:pPr>
        <w:spacing w:after="0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FC77CB">
        <w:rPr>
          <w:rFonts w:ascii="Times New Roman" w:hAnsi="Times New Roman" w:cs="Times New Roman"/>
          <w:sz w:val="24"/>
          <w:szCs w:val="24"/>
        </w:rPr>
        <w:t>Некоммерческой организации микрокредитной компании</w:t>
      </w:r>
    </w:p>
    <w:p w14:paraId="62A50C7D" w14:textId="77777777" w:rsidR="00FC77CB" w:rsidRPr="00FC77CB" w:rsidRDefault="00FC77CB" w:rsidP="00FC77CB">
      <w:pPr>
        <w:spacing w:after="0"/>
        <w:ind w:right="5"/>
        <w:jc w:val="center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  <w:sz w:val="24"/>
          <w:szCs w:val="24"/>
        </w:rPr>
        <w:t xml:space="preserve">«Фонд микрофинансирования </w:t>
      </w:r>
      <w:r w:rsidRPr="00FC77CB">
        <w:rPr>
          <w:rFonts w:ascii="Times New Roman" w:hAnsi="Times New Roman" w:cs="Times New Roman"/>
        </w:rPr>
        <w:t>Луганской Народной Республики»</w:t>
      </w:r>
    </w:p>
    <w:p w14:paraId="70DD1390" w14:textId="77777777" w:rsidR="00FC77CB" w:rsidRPr="00FC77CB" w:rsidRDefault="00FC77CB" w:rsidP="00FC77CB">
      <w:pPr>
        <w:spacing w:after="0"/>
        <w:ind w:right="5"/>
        <w:jc w:val="center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  <w:spacing w:val="-7"/>
          <w:sz w:val="20"/>
        </w:rPr>
        <w:t xml:space="preserve"> </w:t>
      </w:r>
      <w:r w:rsidRPr="00FC77CB">
        <w:rPr>
          <w:rFonts w:ascii="Times New Roman" w:hAnsi="Times New Roman" w:cs="Times New Roman"/>
        </w:rPr>
        <w:t>на расчетных счетах</w:t>
      </w:r>
    </w:p>
    <w:p w14:paraId="6C447AB0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0"/>
        </w:rPr>
      </w:pPr>
      <w:r w:rsidRPr="00FC77CB">
        <w:rPr>
          <w:rFonts w:ascii="Times New Roman" w:hAnsi="Times New Roman" w:cs="Times New Roman"/>
          <w:sz w:val="24"/>
        </w:rPr>
        <w:t>Изучив требования к документации по отбору кредитных организаций для размещения временно свободных денежных средств Некоммерческой организации микрокредитной компании «Фонд микрофинансирования Луганской Народной Республики», а также применимые</w:t>
      </w:r>
      <w:r w:rsidRPr="00FC77CB">
        <w:rPr>
          <w:rFonts w:ascii="Times New Roman" w:hAnsi="Times New Roman" w:cs="Times New Roman"/>
          <w:spacing w:val="66"/>
          <w:w w:val="15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к</w:t>
      </w:r>
      <w:r w:rsidRPr="00FC77CB">
        <w:rPr>
          <w:rFonts w:ascii="Times New Roman" w:hAnsi="Times New Roman" w:cs="Times New Roman"/>
          <w:spacing w:val="68"/>
          <w:w w:val="15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данному</w:t>
      </w:r>
      <w:r w:rsidRPr="00FC77CB">
        <w:rPr>
          <w:rFonts w:ascii="Times New Roman" w:hAnsi="Times New Roman" w:cs="Times New Roman"/>
          <w:spacing w:val="65"/>
          <w:w w:val="15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отбору</w:t>
      </w:r>
      <w:r w:rsidRPr="00FC77CB">
        <w:rPr>
          <w:rFonts w:ascii="Times New Roman" w:hAnsi="Times New Roman" w:cs="Times New Roman"/>
          <w:spacing w:val="65"/>
          <w:w w:val="15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законодательство</w:t>
      </w:r>
      <w:r w:rsidRPr="00FC77CB">
        <w:rPr>
          <w:rFonts w:ascii="Times New Roman" w:hAnsi="Times New Roman" w:cs="Times New Roman"/>
          <w:spacing w:val="67"/>
          <w:w w:val="15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и</w:t>
      </w:r>
      <w:r w:rsidRPr="00FC77CB">
        <w:rPr>
          <w:rFonts w:ascii="Times New Roman" w:hAnsi="Times New Roman" w:cs="Times New Roman"/>
          <w:spacing w:val="68"/>
          <w:w w:val="15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нормативно-правовые</w:t>
      </w:r>
      <w:r w:rsidRPr="00FC77CB">
        <w:rPr>
          <w:rFonts w:ascii="Times New Roman" w:hAnsi="Times New Roman" w:cs="Times New Roman"/>
          <w:spacing w:val="67"/>
          <w:w w:val="150"/>
          <w:sz w:val="24"/>
        </w:rPr>
        <w:t xml:space="preserve"> </w:t>
      </w:r>
      <w:r w:rsidRPr="00FC77CB">
        <w:rPr>
          <w:rFonts w:ascii="Times New Roman" w:hAnsi="Times New Roman" w:cs="Times New Roman"/>
          <w:spacing w:val="-4"/>
          <w:sz w:val="24"/>
        </w:rPr>
        <w:t xml:space="preserve">акты </w:t>
      </w:r>
    </w:p>
    <w:p w14:paraId="1A23AA0D" w14:textId="77777777" w:rsidR="00FC77CB" w:rsidRPr="00FC77CB" w:rsidRDefault="00FC77CB" w:rsidP="00FC77CB">
      <w:pPr>
        <w:pStyle w:val="aff6"/>
        <w:spacing w:after="0"/>
        <w:ind w:right="5"/>
        <w:rPr>
          <w:rFonts w:ascii="Times New Roman" w:hAnsi="Times New Roman" w:cs="Times New Roman"/>
          <w:sz w:val="17"/>
        </w:rPr>
      </w:pPr>
      <w:r w:rsidRPr="00FC77CB">
        <w:rPr>
          <w:rFonts w:ascii="Times New Roman" w:hAnsi="Times New Roman" w:cs="Times New Roman"/>
          <w:noProof/>
          <w:sz w:val="17"/>
          <w:highlight w:val="yellow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BD91FB" wp14:editId="69960167">
                <wp:simplePos x="0" y="0"/>
                <wp:positionH relativeFrom="page">
                  <wp:posOffset>723265</wp:posOffset>
                </wp:positionH>
                <wp:positionV relativeFrom="paragraph">
                  <wp:posOffset>147955</wp:posOffset>
                </wp:positionV>
                <wp:extent cx="6257925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57731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479A58" id="Graphic 1" o:spid="_x0000_s1026" style="position:absolute;margin-left:56.95pt;margin-top:11.65pt;width:492.7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734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" path="m,l577310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53F6ECA" w14:textId="77777777" w:rsidR="00FC77CB" w:rsidRPr="00FC77CB" w:rsidRDefault="00FC77CB" w:rsidP="00FC77CB">
      <w:pPr>
        <w:spacing w:after="0"/>
        <w:ind w:left="3486" w:right="5"/>
        <w:jc w:val="both"/>
        <w:rPr>
          <w:rFonts w:ascii="Times New Roman" w:hAnsi="Times New Roman" w:cs="Times New Roman"/>
          <w:i/>
          <w:sz w:val="24"/>
        </w:rPr>
      </w:pPr>
      <w:r w:rsidRPr="00FC77CB">
        <w:rPr>
          <w:rFonts w:ascii="Times New Roman" w:hAnsi="Times New Roman" w:cs="Times New Roman"/>
          <w:i/>
          <w:sz w:val="24"/>
        </w:rPr>
        <w:t>(наименование</w:t>
      </w:r>
      <w:r w:rsidRPr="00FC77CB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FC77CB">
        <w:rPr>
          <w:rFonts w:ascii="Times New Roman" w:hAnsi="Times New Roman" w:cs="Times New Roman"/>
          <w:i/>
          <w:sz w:val="24"/>
        </w:rPr>
        <w:t>кредитной</w:t>
      </w:r>
      <w:r w:rsidRPr="00FC77CB">
        <w:rPr>
          <w:rFonts w:ascii="Times New Roman" w:hAnsi="Times New Roman" w:cs="Times New Roman"/>
          <w:i/>
          <w:spacing w:val="-2"/>
          <w:sz w:val="24"/>
        </w:rPr>
        <w:t xml:space="preserve"> организации)</w:t>
      </w:r>
    </w:p>
    <w:p w14:paraId="4D8A32D1" w14:textId="77777777" w:rsidR="00FC77CB" w:rsidRPr="00FC77CB" w:rsidRDefault="00FC77CB" w:rsidP="00FC77CB">
      <w:pPr>
        <w:pStyle w:val="aff6"/>
        <w:tabs>
          <w:tab w:val="left" w:pos="10341"/>
        </w:tabs>
        <w:spacing w:after="0"/>
        <w:ind w:left="567" w:right="5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 xml:space="preserve">в лице </w:t>
      </w:r>
      <w:r w:rsidRPr="00FC77CB">
        <w:rPr>
          <w:rFonts w:ascii="Times New Roman" w:hAnsi="Times New Roman" w:cs="Times New Roman"/>
          <w:u w:val="single"/>
        </w:rPr>
        <w:tab/>
      </w:r>
    </w:p>
    <w:p w14:paraId="49CC6A4B" w14:textId="77777777" w:rsidR="00FC77CB" w:rsidRPr="00FC77CB" w:rsidRDefault="00FC77CB" w:rsidP="00FC77CB">
      <w:pPr>
        <w:spacing w:after="0"/>
        <w:ind w:left="567" w:right="5"/>
        <w:jc w:val="both"/>
        <w:rPr>
          <w:rFonts w:ascii="Times New Roman" w:hAnsi="Times New Roman" w:cs="Times New Roman"/>
          <w:i/>
          <w:sz w:val="24"/>
        </w:rPr>
      </w:pPr>
      <w:r w:rsidRPr="00FC77CB">
        <w:rPr>
          <w:rFonts w:ascii="Times New Roman" w:hAnsi="Times New Roman" w:cs="Times New Roman"/>
          <w:i/>
          <w:sz w:val="24"/>
        </w:rPr>
        <w:t>(наименование</w:t>
      </w:r>
      <w:r w:rsidRPr="00FC77CB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FC77CB">
        <w:rPr>
          <w:rFonts w:ascii="Times New Roman" w:hAnsi="Times New Roman" w:cs="Times New Roman"/>
          <w:i/>
          <w:sz w:val="24"/>
        </w:rPr>
        <w:t>должности</w:t>
      </w:r>
      <w:r w:rsidRPr="00FC77C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i/>
          <w:sz w:val="24"/>
        </w:rPr>
        <w:t>руководителя</w:t>
      </w:r>
      <w:r w:rsidRPr="00FC77CB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FC77CB">
        <w:rPr>
          <w:rFonts w:ascii="Times New Roman" w:hAnsi="Times New Roman" w:cs="Times New Roman"/>
          <w:i/>
          <w:sz w:val="24"/>
        </w:rPr>
        <w:t>и</w:t>
      </w:r>
      <w:r w:rsidRPr="00FC77C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i/>
          <w:sz w:val="24"/>
        </w:rPr>
        <w:t>его</w:t>
      </w:r>
      <w:r w:rsidRPr="00FC77CB">
        <w:rPr>
          <w:rFonts w:ascii="Times New Roman" w:hAnsi="Times New Roman" w:cs="Times New Roman"/>
          <w:i/>
          <w:spacing w:val="-2"/>
          <w:sz w:val="24"/>
        </w:rPr>
        <w:t xml:space="preserve"> Ф.И.О.)</w:t>
      </w:r>
    </w:p>
    <w:p w14:paraId="4216AE71" w14:textId="77777777" w:rsidR="00FC77CB" w:rsidRPr="00FC77CB" w:rsidRDefault="00FC77CB" w:rsidP="00FC77CB">
      <w:pPr>
        <w:pStyle w:val="aff6"/>
        <w:spacing w:after="0"/>
        <w:ind w:left="567" w:right="5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>выражает намерение участвовать в отборе на условиях, установленных в</w:t>
      </w:r>
      <w:r w:rsidRPr="00FC77CB">
        <w:rPr>
          <w:rFonts w:ascii="Times New Roman" w:hAnsi="Times New Roman" w:cs="Times New Roman"/>
          <w:spacing w:val="40"/>
        </w:rPr>
        <w:t xml:space="preserve"> </w:t>
      </w:r>
      <w:r w:rsidRPr="00FC77CB">
        <w:rPr>
          <w:rFonts w:ascii="Times New Roman" w:hAnsi="Times New Roman" w:cs="Times New Roman"/>
        </w:rPr>
        <w:t>извещении о проведении отбора и заключить договор/соглашение на открытие и ведение расчетных счетов.</w:t>
      </w:r>
    </w:p>
    <w:p w14:paraId="7B2EEDCE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Данную Заявку кредитная организация подает с пониманием того, что возможность участия в отборе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зависит от соответствия требованиям, предъявляемым к кредитным организациям. Это соответствие может быть установлено Фондом путем проверки документов, приложенных к заявке.</w:t>
      </w:r>
    </w:p>
    <w:p w14:paraId="5265DFFC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Данная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заявка</w:t>
      </w:r>
      <w:r w:rsidRPr="00FC77CB">
        <w:rPr>
          <w:rFonts w:ascii="Times New Roman" w:hAnsi="Times New Roman" w:cs="Times New Roman"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служит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разрешением</w:t>
      </w:r>
      <w:r w:rsidRPr="00FC77CB">
        <w:rPr>
          <w:rFonts w:ascii="Times New Roman" w:hAnsi="Times New Roman" w:cs="Times New Roman"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Фонду</w:t>
      </w:r>
      <w:r w:rsidRPr="00FC77CB">
        <w:rPr>
          <w:rFonts w:ascii="Times New Roman" w:hAnsi="Times New Roman" w:cs="Times New Roman"/>
          <w:spacing w:val="-6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запрашивать и получать у</w:t>
      </w:r>
      <w:r w:rsidRPr="00FC77CB">
        <w:rPr>
          <w:rFonts w:ascii="Times New Roman" w:hAnsi="Times New Roman" w:cs="Times New Roman"/>
          <w:spacing w:val="-4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третьих лиц в</w:t>
      </w:r>
      <w:r w:rsidRPr="00FC77CB">
        <w:rPr>
          <w:rFonts w:ascii="Times New Roman" w:hAnsi="Times New Roman" w:cs="Times New Roman"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любой форме информацию о финансово-хозяйственной деятельности кредитной организации, подписавшей ее, включая надзорную информацию у Центрального Банка Российской Федерации, проводить исследования с целью изучения отчетов, документов и сведений, представленных в связи с данной заявкой.</w:t>
      </w:r>
    </w:p>
    <w:p w14:paraId="294EB2F8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86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 xml:space="preserve">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Вы сочтете необходимой для проверки сведений, содержащихся в данной Заявке или относящихся к ресурсам, опыту и компетенции кредитной </w:t>
      </w:r>
      <w:r w:rsidRPr="00FC77CB">
        <w:rPr>
          <w:rFonts w:ascii="Times New Roman" w:hAnsi="Times New Roman" w:cs="Times New Roman"/>
          <w:spacing w:val="-2"/>
          <w:sz w:val="24"/>
        </w:rPr>
        <w:t>организации.</w:t>
      </w:r>
    </w:p>
    <w:p w14:paraId="4B34A790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Настоящей заявкой кредитная организация подтверждает, что в отношении (</w:t>
      </w:r>
      <w:r w:rsidRPr="00FC77CB">
        <w:rPr>
          <w:rFonts w:ascii="Times New Roman" w:hAnsi="Times New Roman" w:cs="Times New Roman"/>
          <w:i/>
          <w:sz w:val="24"/>
        </w:rPr>
        <w:t xml:space="preserve">указать наименование кредитной организации) </w:t>
      </w:r>
      <w:r w:rsidRPr="00FC77CB">
        <w:rPr>
          <w:rFonts w:ascii="Times New Roman" w:hAnsi="Times New Roman" w:cs="Times New Roman"/>
          <w:sz w:val="24"/>
        </w:rPr>
        <w:t>отсутствует мера воздействия, примененная Центральным Банком Российской Федерации за нарушение обязательных нормативов, установленных в соответствии с Федеральным законом от 10 июля 2002г. № 86-ФЗ «О Центральном банке Российской Федерации (Банке России)», не проводится процедура ликвидации, банкротства, деятельность не приостановлена.</w:t>
      </w:r>
    </w:p>
    <w:p w14:paraId="3E0D267D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Настоящей Заявкой подтверждаем участие (</w:t>
      </w:r>
      <w:r w:rsidRPr="00FC77CB">
        <w:rPr>
          <w:rFonts w:ascii="Times New Roman" w:hAnsi="Times New Roman" w:cs="Times New Roman"/>
          <w:i/>
          <w:sz w:val="24"/>
        </w:rPr>
        <w:t xml:space="preserve">указать наименование кредитной организации) </w:t>
      </w:r>
      <w:r w:rsidRPr="00FC77CB">
        <w:rPr>
          <w:rFonts w:ascii="Times New Roman" w:hAnsi="Times New Roman" w:cs="Times New Roman"/>
          <w:sz w:val="24"/>
        </w:rPr>
        <w:t>в системе обязательного страхования вкладов в банках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Российской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Федерации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в соответствии с Федеральным законом от 23.12.2003г. № 177-ФЗ «О страховании вкладов в банках Российской Федерации».</w:t>
      </w:r>
    </w:p>
    <w:p w14:paraId="198A67D3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  <w:tab w:val="left" w:pos="8562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 xml:space="preserve">Настоящей Заявкой подтверждаем наличие у </w:t>
      </w:r>
      <w:r w:rsidRPr="00FC77CB">
        <w:rPr>
          <w:rFonts w:ascii="Times New Roman" w:hAnsi="Times New Roman" w:cs="Times New Roman"/>
          <w:i/>
          <w:sz w:val="24"/>
        </w:rPr>
        <w:t xml:space="preserve">(указать наименование кредитной организации): </w:t>
      </w:r>
      <w:r w:rsidRPr="00FC77CB">
        <w:rPr>
          <w:rFonts w:ascii="Times New Roman" w:hAnsi="Times New Roman" w:cs="Times New Roman"/>
          <w:sz w:val="24"/>
        </w:rPr>
        <w:t>собственных средств (капитала) в размере не менее 50 млрд. рублей по имеющейся в Центральном Банке Российской Федерации отчетности; банковской/универсальной/ базовой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i/>
          <w:sz w:val="24"/>
        </w:rPr>
        <w:t xml:space="preserve">(выбрать вариант) </w:t>
      </w:r>
      <w:r w:rsidRPr="00FC77CB">
        <w:rPr>
          <w:rFonts w:ascii="Times New Roman" w:hAnsi="Times New Roman" w:cs="Times New Roman"/>
          <w:sz w:val="24"/>
        </w:rPr>
        <w:t>лицензии Центрального Банка Российской Федерации на осуществление банковских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операций</w:t>
      </w:r>
      <w:r w:rsidRPr="00FC77CB">
        <w:rPr>
          <w:rFonts w:ascii="Times New Roman" w:hAnsi="Times New Roman" w:cs="Times New Roman"/>
          <w:spacing w:val="8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 xml:space="preserve">№ </w:t>
      </w:r>
      <w:r w:rsidRPr="00FC77CB">
        <w:rPr>
          <w:rFonts w:ascii="Times New Roman" w:hAnsi="Times New Roman" w:cs="Times New Roman"/>
          <w:sz w:val="24"/>
          <w:u w:val="single"/>
        </w:rPr>
        <w:tab/>
      </w:r>
      <w:r w:rsidRPr="00FC77CB">
        <w:rPr>
          <w:rFonts w:ascii="Times New Roman" w:hAnsi="Times New Roman" w:cs="Times New Roman"/>
          <w:spacing w:val="-15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 xml:space="preserve">от « » </w:t>
      </w:r>
      <w:r w:rsidRPr="00FC77CB">
        <w:rPr>
          <w:rFonts w:ascii="Times New Roman" w:hAnsi="Times New Roman" w:cs="Times New Roman"/>
          <w:spacing w:val="80"/>
          <w:sz w:val="24"/>
          <w:u w:val="single"/>
        </w:rPr>
        <w:t xml:space="preserve"> </w:t>
      </w:r>
      <w:r w:rsidRPr="00FC77CB">
        <w:rPr>
          <w:rFonts w:ascii="Times New Roman" w:hAnsi="Times New Roman" w:cs="Times New Roman"/>
          <w:spacing w:val="-15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20</w:t>
      </w:r>
      <w:r w:rsidRPr="00FC77CB">
        <w:rPr>
          <w:rFonts w:ascii="Times New Roman" w:hAnsi="Times New Roman" w:cs="Times New Roman"/>
          <w:spacing w:val="40"/>
          <w:sz w:val="24"/>
          <w:u w:val="single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 xml:space="preserve">г.; кредитного рейтинга по национальной рейтинговой шкале для Российской Федерации </w:t>
      </w:r>
      <w:r w:rsidRPr="00FC77CB">
        <w:rPr>
          <w:rFonts w:ascii="Times New Roman" w:hAnsi="Times New Roman" w:cs="Times New Roman"/>
          <w:i/>
          <w:sz w:val="24"/>
        </w:rPr>
        <w:t>(указываются классификационный уровень и наименование рейтингового агентства).</w:t>
      </w:r>
      <w:r w:rsidRPr="00FC77CB">
        <w:rPr>
          <w:rFonts w:ascii="Times New Roman" w:hAnsi="Times New Roman" w:cs="Times New Roman"/>
          <w:sz w:val="24"/>
        </w:rPr>
        <w:t>Настоящей Заявкой подтверждаем отсутствие у (</w:t>
      </w:r>
      <w:r w:rsidRPr="00FC77CB">
        <w:rPr>
          <w:rFonts w:ascii="Times New Roman" w:hAnsi="Times New Roman" w:cs="Times New Roman"/>
          <w:i/>
          <w:sz w:val="24"/>
        </w:rPr>
        <w:t xml:space="preserve">указать наименование кредитной организации) </w:t>
      </w:r>
      <w:r w:rsidRPr="00FC77CB">
        <w:rPr>
          <w:rFonts w:ascii="Times New Roman" w:hAnsi="Times New Roman" w:cs="Times New Roman"/>
          <w:sz w:val="24"/>
        </w:rPr>
        <w:t xml:space="preserve"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</w:t>
      </w:r>
      <w:r w:rsidRPr="00FC77CB">
        <w:rPr>
          <w:rFonts w:ascii="Times New Roman" w:hAnsi="Times New Roman" w:cs="Times New Roman"/>
          <w:sz w:val="24"/>
        </w:rPr>
        <w:lastRenderedPageBreak/>
        <w:t>задолженности по банковским депозитам, ранее размещенным в нем за счет средств Фонда, по состоянию на дату подачи настоящей Заявки.</w:t>
      </w:r>
    </w:p>
    <w:p w14:paraId="6DBDB808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Данная Заявка также служит согласием Фонду на запрос подтверждения представленных данных в надзорных и контролирующих деятельность кредитной организации органах.</w:t>
      </w:r>
    </w:p>
    <w:p w14:paraId="2249F575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996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Настоящим кредитная организация гарантирует достоверность представленной в Заявке информации и подтверждает право Фонда, не противоречащее требованию формирования равных для всех кредитных организаций условий, запрашивать в кредитной организации, в уполномоченных органах и у упомянутых в Заявке юридических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лиц информацию, уточняющую представленные в ней сведения.</w:t>
      </w:r>
    </w:p>
    <w:p w14:paraId="0A5A485F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00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В случае если кредитная организация будет признана победителем отбора, кредитная организация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принимает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на</w:t>
      </w:r>
      <w:r w:rsidRPr="00FC77CB">
        <w:rPr>
          <w:rFonts w:ascii="Times New Roman" w:hAnsi="Times New Roman" w:cs="Times New Roman"/>
          <w:spacing w:val="-4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себя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обязательство в</w:t>
      </w:r>
      <w:r w:rsidRPr="00FC77CB">
        <w:rPr>
          <w:rFonts w:ascii="Times New Roman" w:hAnsi="Times New Roman" w:cs="Times New Roman"/>
          <w:spacing w:val="-4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течение</w:t>
      </w:r>
      <w:r w:rsidRPr="00FC77CB">
        <w:rPr>
          <w:rFonts w:ascii="Times New Roman" w:hAnsi="Times New Roman" w:cs="Times New Roman"/>
          <w:spacing w:val="-4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3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(трех)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рабочих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дней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со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дня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получения уведомления Фонда о признании кредитной организации победителем отбора</w:t>
      </w:r>
      <w:r w:rsidRPr="00FC77CB">
        <w:rPr>
          <w:rFonts w:ascii="Times New Roman" w:hAnsi="Times New Roman" w:cs="Times New Roman"/>
          <w:spacing w:val="40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подписать с Фондом договор/соглашение на открытие и ведение расчетных счетов и соглашение о начислении процентов на неснижаемый остаток денежных средств на расчетном счете на условиях, предложенных кредитной организацией при подаче заявки на участие в отборе и соглашение о начислении процентов на ежедневные остатки денежных средств на расчетных счетах сроком действия не менее 6 месяцев.</w:t>
      </w:r>
    </w:p>
    <w:p w14:paraId="44972733" w14:textId="77777777" w:rsidR="00FC77CB" w:rsidRPr="0003148F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40" w:lineRule="auto"/>
        <w:ind w:right="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 xml:space="preserve">Сообщаем, что для оперативного взаимодействия с Фондом по вопросам организационного характера кредитной организацией </w:t>
      </w:r>
      <w:r w:rsidRPr="0003148F">
        <w:rPr>
          <w:rFonts w:ascii="Times New Roman" w:hAnsi="Times New Roman" w:cs="Times New Roman"/>
          <w:sz w:val="24"/>
        </w:rPr>
        <w:t>уполномочен (</w:t>
      </w:r>
      <w:r w:rsidRPr="0003148F">
        <w:rPr>
          <w:rFonts w:ascii="Times New Roman" w:hAnsi="Times New Roman" w:cs="Times New Roman"/>
          <w:i/>
          <w:sz w:val="24"/>
        </w:rPr>
        <w:t>указываются Ф.И.О. работника организации – участника отбора, телефон и другие средства связи).</w:t>
      </w:r>
    </w:p>
    <w:p w14:paraId="75C79C53" w14:textId="77777777" w:rsidR="00FC77CB" w:rsidRPr="00FC77CB" w:rsidRDefault="00FC77CB" w:rsidP="00FC77CB">
      <w:pPr>
        <w:pStyle w:val="aff6"/>
        <w:spacing w:after="0"/>
        <w:ind w:right="5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>Все</w:t>
      </w:r>
      <w:r w:rsidRPr="00FC77CB">
        <w:rPr>
          <w:rFonts w:ascii="Times New Roman" w:hAnsi="Times New Roman" w:cs="Times New Roman"/>
          <w:spacing w:val="-4"/>
        </w:rPr>
        <w:t xml:space="preserve"> </w:t>
      </w:r>
      <w:r w:rsidRPr="00FC77CB">
        <w:rPr>
          <w:rFonts w:ascii="Times New Roman" w:hAnsi="Times New Roman" w:cs="Times New Roman"/>
        </w:rPr>
        <w:t>сведения</w:t>
      </w:r>
      <w:r w:rsidRPr="00FC77CB">
        <w:rPr>
          <w:rFonts w:ascii="Times New Roman" w:hAnsi="Times New Roman" w:cs="Times New Roman"/>
          <w:spacing w:val="-3"/>
        </w:rPr>
        <w:t xml:space="preserve"> </w:t>
      </w:r>
      <w:r w:rsidRPr="00FC77CB">
        <w:rPr>
          <w:rFonts w:ascii="Times New Roman" w:hAnsi="Times New Roman" w:cs="Times New Roman"/>
        </w:rPr>
        <w:t>о</w:t>
      </w:r>
      <w:r w:rsidRPr="00FC77CB">
        <w:rPr>
          <w:rFonts w:ascii="Times New Roman" w:hAnsi="Times New Roman" w:cs="Times New Roman"/>
          <w:spacing w:val="-3"/>
        </w:rPr>
        <w:t xml:space="preserve"> </w:t>
      </w:r>
      <w:r w:rsidRPr="00FC77CB">
        <w:rPr>
          <w:rFonts w:ascii="Times New Roman" w:hAnsi="Times New Roman" w:cs="Times New Roman"/>
        </w:rPr>
        <w:t>проведении</w:t>
      </w:r>
      <w:r w:rsidRPr="00FC77CB">
        <w:rPr>
          <w:rFonts w:ascii="Times New Roman" w:hAnsi="Times New Roman" w:cs="Times New Roman"/>
          <w:spacing w:val="-4"/>
        </w:rPr>
        <w:t xml:space="preserve"> </w:t>
      </w:r>
      <w:r w:rsidRPr="00FC77CB">
        <w:rPr>
          <w:rFonts w:ascii="Times New Roman" w:hAnsi="Times New Roman" w:cs="Times New Roman"/>
        </w:rPr>
        <w:t>конкурсного</w:t>
      </w:r>
      <w:r w:rsidRPr="00FC77CB">
        <w:rPr>
          <w:rFonts w:ascii="Times New Roman" w:hAnsi="Times New Roman" w:cs="Times New Roman"/>
          <w:spacing w:val="-3"/>
        </w:rPr>
        <w:t xml:space="preserve"> </w:t>
      </w:r>
      <w:r w:rsidRPr="00FC77CB">
        <w:rPr>
          <w:rFonts w:ascii="Times New Roman" w:hAnsi="Times New Roman" w:cs="Times New Roman"/>
        </w:rPr>
        <w:t>отбора</w:t>
      </w:r>
      <w:r w:rsidRPr="00FC77CB">
        <w:rPr>
          <w:rFonts w:ascii="Times New Roman" w:hAnsi="Times New Roman" w:cs="Times New Roman"/>
          <w:spacing w:val="-4"/>
        </w:rPr>
        <w:t xml:space="preserve"> </w:t>
      </w:r>
      <w:r w:rsidRPr="00FC77CB">
        <w:rPr>
          <w:rFonts w:ascii="Times New Roman" w:hAnsi="Times New Roman" w:cs="Times New Roman"/>
        </w:rPr>
        <w:t>просим</w:t>
      </w:r>
      <w:r w:rsidRPr="00FC77CB">
        <w:rPr>
          <w:rFonts w:ascii="Times New Roman" w:hAnsi="Times New Roman" w:cs="Times New Roman"/>
          <w:spacing w:val="-3"/>
        </w:rPr>
        <w:t xml:space="preserve"> </w:t>
      </w:r>
      <w:r w:rsidRPr="00FC77CB">
        <w:rPr>
          <w:rFonts w:ascii="Times New Roman" w:hAnsi="Times New Roman" w:cs="Times New Roman"/>
        </w:rPr>
        <w:t>сообщать уполномоченному</w:t>
      </w:r>
      <w:r w:rsidRPr="00FC77CB">
        <w:rPr>
          <w:rFonts w:ascii="Times New Roman" w:hAnsi="Times New Roman" w:cs="Times New Roman"/>
          <w:spacing w:val="-7"/>
        </w:rPr>
        <w:t xml:space="preserve"> </w:t>
      </w:r>
      <w:r w:rsidRPr="00FC77CB">
        <w:rPr>
          <w:rFonts w:ascii="Times New Roman" w:hAnsi="Times New Roman" w:cs="Times New Roman"/>
          <w:spacing w:val="-2"/>
        </w:rPr>
        <w:t>лицу.</w:t>
      </w:r>
    </w:p>
    <w:p w14:paraId="05C52354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75" w:lineRule="exact"/>
        <w:ind w:left="1135" w:right="5" w:hanging="566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Настоящая</w:t>
      </w:r>
      <w:r w:rsidRPr="00FC77CB">
        <w:rPr>
          <w:rFonts w:ascii="Times New Roman" w:hAnsi="Times New Roman" w:cs="Times New Roman"/>
          <w:spacing w:val="-6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Заявка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действует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до</w:t>
      </w:r>
      <w:r w:rsidRPr="00FC77CB">
        <w:rPr>
          <w:rFonts w:ascii="Times New Roman" w:hAnsi="Times New Roman" w:cs="Times New Roman"/>
          <w:spacing w:val="-4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завершения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процедуры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проведения</w:t>
      </w:r>
      <w:r w:rsidRPr="00FC77CB">
        <w:rPr>
          <w:rFonts w:ascii="Times New Roman" w:hAnsi="Times New Roman" w:cs="Times New Roman"/>
          <w:spacing w:val="-3"/>
          <w:sz w:val="24"/>
        </w:rPr>
        <w:t xml:space="preserve"> </w:t>
      </w:r>
      <w:r w:rsidRPr="00FC77CB">
        <w:rPr>
          <w:rFonts w:ascii="Times New Roman" w:hAnsi="Times New Roman" w:cs="Times New Roman"/>
          <w:spacing w:val="-2"/>
          <w:sz w:val="24"/>
        </w:rPr>
        <w:t>отбора.</w:t>
      </w:r>
    </w:p>
    <w:p w14:paraId="76E8F4B3" w14:textId="77777777" w:rsidR="00FC77CB" w:rsidRPr="00FC77CB" w:rsidRDefault="00FC77CB" w:rsidP="00FC77CB">
      <w:pPr>
        <w:pStyle w:val="ab"/>
        <w:widowControl w:val="0"/>
        <w:numPr>
          <w:ilvl w:val="0"/>
          <w:numId w:val="22"/>
        </w:numPr>
        <w:tabs>
          <w:tab w:val="left" w:pos="1135"/>
        </w:tabs>
        <w:autoSpaceDE w:val="0"/>
        <w:autoSpaceDN w:val="0"/>
        <w:spacing w:after="0" w:line="275" w:lineRule="exact"/>
        <w:ind w:left="1135" w:right="5" w:hanging="566"/>
        <w:contextualSpacing w:val="0"/>
        <w:jc w:val="both"/>
        <w:rPr>
          <w:rFonts w:ascii="Times New Roman" w:hAnsi="Times New Roman" w:cs="Times New Roman"/>
          <w:sz w:val="24"/>
        </w:rPr>
      </w:pPr>
      <w:r w:rsidRPr="00FC77CB">
        <w:rPr>
          <w:rFonts w:ascii="Times New Roman" w:hAnsi="Times New Roman" w:cs="Times New Roman"/>
          <w:sz w:val="24"/>
        </w:rPr>
        <w:t>К</w:t>
      </w:r>
      <w:r w:rsidRPr="00FC77CB">
        <w:rPr>
          <w:rFonts w:ascii="Times New Roman" w:hAnsi="Times New Roman" w:cs="Times New Roman"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настоящей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Заявке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прилагаются</w:t>
      </w:r>
      <w:r w:rsidRPr="00FC77CB">
        <w:rPr>
          <w:rFonts w:ascii="Times New Roman" w:hAnsi="Times New Roman" w:cs="Times New Roman"/>
          <w:spacing w:val="-1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следующие документы</w:t>
      </w:r>
      <w:r w:rsidRPr="00FC77CB">
        <w:rPr>
          <w:rFonts w:ascii="Times New Roman" w:hAnsi="Times New Roman" w:cs="Times New Roman"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sz w:val="24"/>
        </w:rPr>
        <w:t>на</w:t>
      </w:r>
      <w:r w:rsidRPr="00FC77CB">
        <w:rPr>
          <w:rFonts w:ascii="Times New Roman" w:hAnsi="Times New Roman" w:cs="Times New Roman"/>
          <w:spacing w:val="-2"/>
          <w:sz w:val="24"/>
        </w:rPr>
        <w:t xml:space="preserve"> </w:t>
      </w:r>
      <w:r w:rsidRPr="00FC77CB">
        <w:rPr>
          <w:rFonts w:ascii="Times New Roman" w:hAnsi="Times New Roman" w:cs="Times New Roman"/>
          <w:spacing w:val="71"/>
          <w:sz w:val="24"/>
          <w:u w:val="single"/>
        </w:rPr>
        <w:t xml:space="preserve">    </w:t>
      </w:r>
      <w:r w:rsidRPr="00FC77CB">
        <w:rPr>
          <w:rFonts w:ascii="Times New Roman" w:hAnsi="Times New Roman" w:cs="Times New Roman"/>
          <w:spacing w:val="-4"/>
          <w:sz w:val="24"/>
        </w:rPr>
        <w:t>стр.</w:t>
      </w:r>
    </w:p>
    <w:p w14:paraId="62007727" w14:textId="77777777" w:rsidR="00FC77CB" w:rsidRPr="00FC77CB" w:rsidRDefault="00FC77CB" w:rsidP="00FC77CB">
      <w:pPr>
        <w:pStyle w:val="ab"/>
        <w:tabs>
          <w:tab w:val="left" w:pos="1135"/>
        </w:tabs>
        <w:spacing w:after="0" w:line="275" w:lineRule="exact"/>
        <w:ind w:left="1135" w:right="5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944"/>
        <w:gridCol w:w="1134"/>
        <w:gridCol w:w="1275"/>
      </w:tblGrid>
      <w:tr w:rsidR="00FC77CB" w:rsidRPr="00FC77CB" w14:paraId="2A1D710E" w14:textId="77777777" w:rsidTr="00217E0D">
        <w:trPr>
          <w:trHeight w:val="737"/>
        </w:trPr>
        <w:tc>
          <w:tcPr>
            <w:tcW w:w="711" w:type="dxa"/>
          </w:tcPr>
          <w:p w14:paraId="46E80462" w14:textId="77777777" w:rsidR="00FC77CB" w:rsidRPr="00F54273" w:rsidRDefault="00FC77CB" w:rsidP="00FC77CB">
            <w:pPr>
              <w:pStyle w:val="TableParagraph"/>
              <w:spacing w:line="451" w:lineRule="auto"/>
              <w:ind w:left="107" w:right="262"/>
            </w:pPr>
            <w:r w:rsidRPr="00F54273">
              <w:rPr>
                <w:spacing w:val="-10"/>
              </w:rPr>
              <w:t xml:space="preserve">№ </w:t>
            </w:r>
            <w:r w:rsidRPr="00F54273">
              <w:rPr>
                <w:spacing w:val="-4"/>
              </w:rPr>
              <w:t>п\п</w:t>
            </w:r>
          </w:p>
        </w:tc>
        <w:tc>
          <w:tcPr>
            <w:tcW w:w="6944" w:type="dxa"/>
          </w:tcPr>
          <w:p w14:paraId="4DFD0F0C" w14:textId="77777777" w:rsidR="00FC77CB" w:rsidRPr="00F54273" w:rsidRDefault="00FC77CB" w:rsidP="00FC77CB">
            <w:pPr>
              <w:pStyle w:val="TableParagraph"/>
            </w:pPr>
          </w:p>
          <w:p w14:paraId="00372B56" w14:textId="77777777" w:rsidR="00FC77CB" w:rsidRPr="00F54273" w:rsidRDefault="00FC77CB" w:rsidP="00FC77CB">
            <w:pPr>
              <w:pStyle w:val="TableParagraph"/>
              <w:ind w:left="6"/>
              <w:jc w:val="center"/>
            </w:pPr>
            <w:proofErr w:type="spellStart"/>
            <w:r w:rsidRPr="00F54273">
              <w:t>Наименование</w:t>
            </w:r>
            <w:proofErr w:type="spellEnd"/>
            <w:r w:rsidRPr="00F54273">
              <w:rPr>
                <w:spacing w:val="-7"/>
              </w:rPr>
              <w:t xml:space="preserve"> </w:t>
            </w:r>
            <w:proofErr w:type="spellStart"/>
            <w:r w:rsidRPr="00F54273"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1134" w:type="dxa"/>
          </w:tcPr>
          <w:p w14:paraId="5F862BE7" w14:textId="77777777" w:rsidR="00FC77CB" w:rsidRPr="00F54273" w:rsidRDefault="00FC77CB" w:rsidP="00FC77CB">
            <w:pPr>
              <w:pStyle w:val="TableParagraph"/>
              <w:ind w:left="108" w:right="138"/>
            </w:pPr>
            <w:proofErr w:type="spellStart"/>
            <w:r w:rsidRPr="00F54273">
              <w:rPr>
                <w:spacing w:val="-2"/>
              </w:rPr>
              <w:t>Кол-во</w:t>
            </w:r>
            <w:proofErr w:type="spellEnd"/>
            <w:r w:rsidRPr="00F54273">
              <w:rPr>
                <w:spacing w:val="-2"/>
              </w:rPr>
              <w:t xml:space="preserve"> </w:t>
            </w:r>
            <w:proofErr w:type="spellStart"/>
            <w:r w:rsidRPr="00F54273">
              <w:rPr>
                <w:spacing w:val="-2"/>
              </w:rPr>
              <w:t>страниц</w:t>
            </w:r>
            <w:proofErr w:type="spellEnd"/>
          </w:p>
        </w:tc>
        <w:tc>
          <w:tcPr>
            <w:tcW w:w="1275" w:type="dxa"/>
          </w:tcPr>
          <w:p w14:paraId="394F1676" w14:textId="77777777" w:rsidR="00FC77CB" w:rsidRPr="00F54273" w:rsidRDefault="00FC77CB" w:rsidP="00FC77CB">
            <w:pPr>
              <w:pStyle w:val="TableParagraph"/>
              <w:spacing w:line="276" w:lineRule="auto"/>
              <w:ind w:left="71" w:right="154" w:firstLine="110"/>
              <w:jc w:val="center"/>
            </w:pPr>
            <w:proofErr w:type="spellStart"/>
            <w:r w:rsidRPr="00F54273">
              <w:rPr>
                <w:spacing w:val="-2"/>
              </w:rPr>
              <w:t>Номер</w:t>
            </w:r>
            <w:proofErr w:type="spellEnd"/>
            <w:r w:rsidRPr="00F54273">
              <w:rPr>
                <w:spacing w:val="-2"/>
              </w:rPr>
              <w:t xml:space="preserve"> </w:t>
            </w:r>
            <w:proofErr w:type="spellStart"/>
            <w:r w:rsidRPr="00F54273">
              <w:rPr>
                <w:spacing w:val="-2"/>
              </w:rPr>
              <w:t>страницы</w:t>
            </w:r>
            <w:proofErr w:type="spellEnd"/>
            <w:r w:rsidRPr="00F54273">
              <w:rPr>
                <w:spacing w:val="-2"/>
              </w:rPr>
              <w:t xml:space="preserve"> </w:t>
            </w:r>
            <w:r w:rsidRPr="00F54273">
              <w:t xml:space="preserve">в </w:t>
            </w:r>
            <w:proofErr w:type="spellStart"/>
            <w:r w:rsidRPr="00F54273">
              <w:t>Заявке</w:t>
            </w:r>
            <w:proofErr w:type="spellEnd"/>
          </w:p>
        </w:tc>
      </w:tr>
      <w:tr w:rsidR="00FC77CB" w:rsidRPr="00FC77CB" w14:paraId="52330E9C" w14:textId="77777777" w:rsidTr="00217E0D">
        <w:trPr>
          <w:trHeight w:val="296"/>
        </w:trPr>
        <w:tc>
          <w:tcPr>
            <w:tcW w:w="711" w:type="dxa"/>
          </w:tcPr>
          <w:p w14:paraId="4686E4CD" w14:textId="77777777" w:rsidR="00FC77CB" w:rsidRPr="00FC77CB" w:rsidRDefault="00FC77CB" w:rsidP="00FC77CB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1.</w:t>
            </w:r>
          </w:p>
        </w:tc>
        <w:tc>
          <w:tcPr>
            <w:tcW w:w="6944" w:type="dxa"/>
          </w:tcPr>
          <w:p w14:paraId="40046796" w14:textId="77777777" w:rsidR="00FC77CB" w:rsidRPr="00FC77CB" w:rsidRDefault="00FC77CB" w:rsidP="00FC77C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Анкета</w:t>
            </w:r>
            <w:proofErr w:type="spellEnd"/>
            <w:r w:rsidRPr="00FC77CB">
              <w:rPr>
                <w:spacing w:val="-5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кредитной</w:t>
            </w:r>
            <w:proofErr w:type="spellEnd"/>
            <w:r w:rsidRPr="00FC77CB">
              <w:rPr>
                <w:spacing w:val="-4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134" w:type="dxa"/>
          </w:tcPr>
          <w:p w14:paraId="0406BA8A" w14:textId="77777777" w:rsidR="00FC77CB" w:rsidRPr="00FC77CB" w:rsidRDefault="00FC77CB" w:rsidP="00FC77CB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12EF9D5" w14:textId="77777777" w:rsidR="00FC77CB" w:rsidRPr="00FC77CB" w:rsidRDefault="00FC77CB" w:rsidP="00FC77CB">
            <w:pPr>
              <w:pStyle w:val="TableParagraph"/>
              <w:rPr>
                <w:sz w:val="24"/>
              </w:rPr>
            </w:pPr>
          </w:p>
        </w:tc>
      </w:tr>
      <w:tr w:rsidR="00FC77CB" w:rsidRPr="00FC77CB" w14:paraId="471DDF4D" w14:textId="77777777" w:rsidTr="00217E0D">
        <w:trPr>
          <w:trHeight w:val="601"/>
        </w:trPr>
        <w:tc>
          <w:tcPr>
            <w:tcW w:w="711" w:type="dxa"/>
          </w:tcPr>
          <w:p w14:paraId="0BC45349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2.</w:t>
            </w:r>
          </w:p>
        </w:tc>
        <w:tc>
          <w:tcPr>
            <w:tcW w:w="6944" w:type="dxa"/>
          </w:tcPr>
          <w:p w14:paraId="05BBDE7B" w14:textId="77777777" w:rsidR="00FC77CB" w:rsidRPr="00FC77CB" w:rsidRDefault="00FC77CB" w:rsidP="00FC77C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Доверенность</w:t>
            </w:r>
            <w:r w:rsidRPr="00FC77CB">
              <w:rPr>
                <w:spacing w:val="3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</w:t>
            </w:r>
            <w:r w:rsidRPr="00FC77CB">
              <w:rPr>
                <w:spacing w:val="3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уполномоченное</w:t>
            </w:r>
            <w:r w:rsidRPr="00FC77CB">
              <w:rPr>
                <w:spacing w:val="3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лицо,</w:t>
            </w:r>
            <w:r w:rsidRPr="00FC77CB">
              <w:rPr>
                <w:spacing w:val="3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имеющее</w:t>
            </w:r>
            <w:r w:rsidRPr="00FC77CB">
              <w:rPr>
                <w:spacing w:val="3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право</w:t>
            </w:r>
            <w:r w:rsidRPr="00FC77CB">
              <w:rPr>
                <w:spacing w:val="3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подписи</w:t>
            </w:r>
            <w:r w:rsidRPr="00FC77CB">
              <w:rPr>
                <w:spacing w:val="3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 представления интересов кредитной организации</w:t>
            </w:r>
          </w:p>
        </w:tc>
        <w:tc>
          <w:tcPr>
            <w:tcW w:w="1134" w:type="dxa"/>
          </w:tcPr>
          <w:p w14:paraId="1352C8B0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69E9BDA9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2E6CFA3B" w14:textId="77777777" w:rsidTr="00217E0D">
        <w:trPr>
          <w:trHeight w:val="613"/>
        </w:trPr>
        <w:tc>
          <w:tcPr>
            <w:tcW w:w="711" w:type="dxa"/>
          </w:tcPr>
          <w:p w14:paraId="600C5DD2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3.</w:t>
            </w:r>
          </w:p>
        </w:tc>
        <w:tc>
          <w:tcPr>
            <w:tcW w:w="6944" w:type="dxa"/>
          </w:tcPr>
          <w:p w14:paraId="55781AC1" w14:textId="77777777" w:rsidR="00FC77CB" w:rsidRPr="00FC77CB" w:rsidRDefault="00FC77CB" w:rsidP="00FC77C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Копии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документов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назначении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единоличного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исполнительного органа (руководителя)</w:t>
            </w:r>
          </w:p>
        </w:tc>
        <w:tc>
          <w:tcPr>
            <w:tcW w:w="1134" w:type="dxa"/>
          </w:tcPr>
          <w:p w14:paraId="7BA7334E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58682554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79202F30" w14:textId="77777777" w:rsidTr="00217E0D">
        <w:trPr>
          <w:trHeight w:val="166"/>
        </w:trPr>
        <w:tc>
          <w:tcPr>
            <w:tcW w:w="711" w:type="dxa"/>
          </w:tcPr>
          <w:p w14:paraId="25C886CC" w14:textId="77777777" w:rsidR="00FC77CB" w:rsidRPr="00FC77CB" w:rsidRDefault="00FC77CB" w:rsidP="00FC77CB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4.</w:t>
            </w:r>
          </w:p>
        </w:tc>
        <w:tc>
          <w:tcPr>
            <w:tcW w:w="6944" w:type="dxa"/>
          </w:tcPr>
          <w:p w14:paraId="18E80007" w14:textId="77777777" w:rsidR="00FC77CB" w:rsidRPr="00FC77CB" w:rsidRDefault="00FC77CB" w:rsidP="00FC77C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Копии</w:t>
            </w:r>
            <w:r w:rsidRPr="00FC77CB">
              <w:rPr>
                <w:spacing w:val="-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учредительных</w:t>
            </w:r>
            <w:r w:rsidRPr="00FC77CB">
              <w:rPr>
                <w:spacing w:val="-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документов</w:t>
            </w:r>
            <w:r w:rsidRPr="00FC77CB">
              <w:rPr>
                <w:spacing w:val="-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</w:t>
            </w:r>
            <w:r w:rsidRPr="00FC77CB">
              <w:rPr>
                <w:spacing w:val="-6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134" w:type="dxa"/>
          </w:tcPr>
          <w:p w14:paraId="1755BDB3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4F5B357F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7620D879" w14:textId="77777777" w:rsidTr="00217E0D">
        <w:trPr>
          <w:trHeight w:val="553"/>
        </w:trPr>
        <w:tc>
          <w:tcPr>
            <w:tcW w:w="711" w:type="dxa"/>
          </w:tcPr>
          <w:p w14:paraId="62BF2D69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5.</w:t>
            </w:r>
          </w:p>
        </w:tc>
        <w:tc>
          <w:tcPr>
            <w:tcW w:w="6944" w:type="dxa"/>
          </w:tcPr>
          <w:p w14:paraId="5B3E016A" w14:textId="77777777" w:rsidR="00FC77CB" w:rsidRPr="00FC77CB" w:rsidRDefault="00FC77CB" w:rsidP="00FC77C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Копия</w:t>
            </w:r>
            <w:r w:rsidRPr="00FC77CB">
              <w:rPr>
                <w:spacing w:val="7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универсальной</w:t>
            </w:r>
            <w:r w:rsidRPr="00FC77CB">
              <w:rPr>
                <w:spacing w:val="7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или</w:t>
            </w:r>
            <w:r w:rsidRPr="00FC77CB">
              <w:rPr>
                <w:spacing w:val="7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базовой</w:t>
            </w:r>
            <w:r w:rsidRPr="00FC77CB">
              <w:rPr>
                <w:spacing w:val="7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лицензии</w:t>
            </w:r>
            <w:r w:rsidRPr="00FC77CB">
              <w:rPr>
                <w:spacing w:val="7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Центрального</w:t>
            </w:r>
            <w:r w:rsidRPr="00FC77CB">
              <w:rPr>
                <w:spacing w:val="75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 xml:space="preserve">банка </w:t>
            </w:r>
            <w:r w:rsidRPr="00FC77CB">
              <w:rPr>
                <w:sz w:val="24"/>
                <w:lang w:val="ru-RU"/>
              </w:rPr>
              <w:t>Российской</w:t>
            </w:r>
            <w:r w:rsidRPr="00FC77CB">
              <w:rPr>
                <w:spacing w:val="-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Федерации</w:t>
            </w:r>
            <w:r w:rsidRPr="00FC77CB">
              <w:rPr>
                <w:spacing w:val="-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</w:t>
            </w:r>
            <w:r w:rsidRPr="00FC77CB">
              <w:rPr>
                <w:spacing w:val="-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осуществление</w:t>
            </w:r>
            <w:r w:rsidRPr="00FC77CB">
              <w:rPr>
                <w:spacing w:val="-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банковских</w:t>
            </w:r>
            <w:r w:rsidRPr="00FC77CB">
              <w:rPr>
                <w:spacing w:val="4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операций</w:t>
            </w:r>
          </w:p>
        </w:tc>
        <w:tc>
          <w:tcPr>
            <w:tcW w:w="1134" w:type="dxa"/>
          </w:tcPr>
          <w:p w14:paraId="74C92B67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6492FDD6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1CA29192" w14:textId="77777777" w:rsidTr="00217E0D">
        <w:trPr>
          <w:trHeight w:val="552"/>
        </w:trPr>
        <w:tc>
          <w:tcPr>
            <w:tcW w:w="711" w:type="dxa"/>
          </w:tcPr>
          <w:p w14:paraId="651DA313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6.</w:t>
            </w:r>
          </w:p>
        </w:tc>
        <w:tc>
          <w:tcPr>
            <w:tcW w:w="6944" w:type="dxa"/>
          </w:tcPr>
          <w:p w14:paraId="3D05F954" w14:textId="77777777" w:rsidR="00FC77CB" w:rsidRPr="00FC77CB" w:rsidRDefault="00FC77CB" w:rsidP="00FC77CB">
            <w:pPr>
              <w:pStyle w:val="TableParagraph"/>
              <w:tabs>
                <w:tab w:val="left" w:pos="1244"/>
                <w:tab w:val="left" w:pos="1712"/>
                <w:tab w:val="left" w:pos="3273"/>
                <w:tab w:val="left" w:pos="4717"/>
                <w:tab w:val="left" w:pos="6357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C77CB">
              <w:rPr>
                <w:spacing w:val="-2"/>
                <w:sz w:val="24"/>
                <w:lang w:val="ru-RU"/>
              </w:rPr>
              <w:t>Письмо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10"/>
                <w:sz w:val="24"/>
                <w:lang w:val="ru-RU"/>
              </w:rPr>
              <w:t>о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результатах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ежегодной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аудиторской проверки</w:t>
            </w:r>
          </w:p>
          <w:p w14:paraId="293AD4CC" w14:textId="77777777" w:rsidR="00FC77CB" w:rsidRPr="00FC77CB" w:rsidRDefault="00FC77CB" w:rsidP="00FC77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бухгалтерской</w:t>
            </w:r>
            <w:proofErr w:type="spellEnd"/>
            <w:r w:rsidRPr="00FC77CB">
              <w:rPr>
                <w:spacing w:val="-6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отчетности</w:t>
            </w:r>
            <w:proofErr w:type="spellEnd"/>
            <w:r w:rsidRPr="00FC77CB">
              <w:rPr>
                <w:spacing w:val="-4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кредитной</w:t>
            </w:r>
            <w:proofErr w:type="spellEnd"/>
            <w:r w:rsidRPr="00FC77CB">
              <w:rPr>
                <w:spacing w:val="-5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134" w:type="dxa"/>
          </w:tcPr>
          <w:p w14:paraId="51026250" w14:textId="77777777" w:rsidR="00FC77CB" w:rsidRPr="00FC77CB" w:rsidRDefault="00FC77CB" w:rsidP="00FC77CB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382667C" w14:textId="77777777" w:rsidR="00FC77CB" w:rsidRPr="00FC77CB" w:rsidRDefault="00FC77CB" w:rsidP="00FC77CB">
            <w:pPr>
              <w:pStyle w:val="TableParagraph"/>
              <w:rPr>
                <w:sz w:val="24"/>
              </w:rPr>
            </w:pPr>
          </w:p>
        </w:tc>
      </w:tr>
      <w:tr w:rsidR="00FC77CB" w:rsidRPr="00FC77CB" w14:paraId="757AB4E9" w14:textId="77777777" w:rsidTr="00217E0D">
        <w:trPr>
          <w:trHeight w:val="1103"/>
        </w:trPr>
        <w:tc>
          <w:tcPr>
            <w:tcW w:w="711" w:type="dxa"/>
          </w:tcPr>
          <w:p w14:paraId="23B73E72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</w:rPr>
            </w:pPr>
          </w:p>
          <w:p w14:paraId="47E35BED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7.</w:t>
            </w:r>
          </w:p>
        </w:tc>
        <w:tc>
          <w:tcPr>
            <w:tcW w:w="6944" w:type="dxa"/>
          </w:tcPr>
          <w:p w14:paraId="784A7BFF" w14:textId="77777777" w:rsidR="00FC77CB" w:rsidRPr="00FC77CB" w:rsidRDefault="00FC77CB" w:rsidP="00FC77CB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Письмо о размере собственных средств (капитала) кредитной организации на последнюю отчетную дату за подписью уполномоченного</w:t>
            </w:r>
            <w:r w:rsidRPr="00FC77CB">
              <w:rPr>
                <w:spacing w:val="29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лица</w:t>
            </w:r>
            <w:r w:rsidRPr="00FC77CB">
              <w:rPr>
                <w:spacing w:val="29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</w:t>
            </w:r>
            <w:r w:rsidRPr="00FC77CB">
              <w:rPr>
                <w:spacing w:val="3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организации,</w:t>
            </w:r>
            <w:r w:rsidRPr="00FC77CB">
              <w:rPr>
                <w:spacing w:val="3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заверенное</w:t>
            </w:r>
            <w:r w:rsidRPr="00FC77CB">
              <w:rPr>
                <w:spacing w:val="31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 xml:space="preserve">печатью </w:t>
            </w:r>
            <w:r w:rsidRPr="00FC77CB">
              <w:rPr>
                <w:sz w:val="24"/>
                <w:lang w:val="ru-RU"/>
              </w:rPr>
              <w:t>кредитной</w:t>
            </w:r>
            <w:r w:rsidRPr="00FC77CB">
              <w:rPr>
                <w:spacing w:val="-4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134" w:type="dxa"/>
          </w:tcPr>
          <w:p w14:paraId="5C83CADD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470A6969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71B14A58" w14:textId="77777777" w:rsidTr="00217E0D">
        <w:trPr>
          <w:trHeight w:val="2484"/>
        </w:trPr>
        <w:tc>
          <w:tcPr>
            <w:tcW w:w="711" w:type="dxa"/>
          </w:tcPr>
          <w:p w14:paraId="7F7B51B1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8F9E7AA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6639420B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DA77F4E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8.</w:t>
            </w:r>
          </w:p>
        </w:tc>
        <w:tc>
          <w:tcPr>
            <w:tcW w:w="6944" w:type="dxa"/>
          </w:tcPr>
          <w:p w14:paraId="5DCBAEF9" w14:textId="77777777" w:rsidR="00FC77CB" w:rsidRPr="00FC77CB" w:rsidRDefault="00FC77CB" w:rsidP="00FC77CB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Копия отчета рейтингового агентства, подтверждающего наличие подтверждающего наличие кредитного рейтинга по национальной рейтинговой шкале для Российской Федерации (при наличии) или письмо о наличии у кредитной организации 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или кредитного рейтингового</w:t>
            </w:r>
            <w:r w:rsidRPr="00FC77CB">
              <w:rPr>
                <w:spacing w:val="73"/>
                <w:sz w:val="24"/>
                <w:lang w:val="ru-RU"/>
              </w:rPr>
              <w:t xml:space="preserve">  </w:t>
            </w:r>
            <w:r w:rsidRPr="00FC77CB">
              <w:rPr>
                <w:sz w:val="24"/>
                <w:lang w:val="ru-RU"/>
              </w:rPr>
              <w:t>агентства</w:t>
            </w:r>
            <w:r w:rsidRPr="00FC77CB">
              <w:rPr>
                <w:spacing w:val="73"/>
                <w:sz w:val="24"/>
                <w:lang w:val="ru-RU"/>
              </w:rPr>
              <w:t xml:space="preserve">  </w:t>
            </w:r>
            <w:r w:rsidRPr="00FC77CB">
              <w:rPr>
                <w:sz w:val="24"/>
                <w:lang w:val="ru-RU"/>
              </w:rPr>
              <w:t>Акционерное</w:t>
            </w:r>
            <w:r w:rsidRPr="00FC77CB">
              <w:rPr>
                <w:spacing w:val="72"/>
                <w:sz w:val="24"/>
                <w:lang w:val="ru-RU"/>
              </w:rPr>
              <w:t xml:space="preserve">  </w:t>
            </w:r>
            <w:r w:rsidRPr="00FC77CB">
              <w:rPr>
                <w:sz w:val="24"/>
                <w:lang w:val="ru-RU"/>
              </w:rPr>
              <w:t xml:space="preserve">общество </w:t>
            </w:r>
            <w:r w:rsidRPr="00FC77CB">
              <w:rPr>
                <w:spacing w:val="76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 xml:space="preserve">«Рейтинговое </w:t>
            </w:r>
            <w:r w:rsidRPr="00FC77CB">
              <w:rPr>
                <w:sz w:val="24"/>
                <w:lang w:val="ru-RU"/>
              </w:rPr>
              <w:t>агентство</w:t>
            </w:r>
            <w:r w:rsidRPr="00FC77CB">
              <w:rPr>
                <w:spacing w:val="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«Эксперт</w:t>
            </w:r>
            <w:r w:rsidRPr="00FC77CB">
              <w:rPr>
                <w:spacing w:val="-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РА»</w:t>
            </w:r>
            <w:r w:rsidRPr="00FC77CB">
              <w:rPr>
                <w:spacing w:val="-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</w:t>
            </w:r>
            <w:r w:rsidRPr="00FC77CB">
              <w:rPr>
                <w:spacing w:val="-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его</w:t>
            </w:r>
            <w:r w:rsidRPr="00FC77CB">
              <w:rPr>
                <w:spacing w:val="2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уровне.</w:t>
            </w:r>
          </w:p>
        </w:tc>
        <w:tc>
          <w:tcPr>
            <w:tcW w:w="1134" w:type="dxa"/>
          </w:tcPr>
          <w:p w14:paraId="6A0465EA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45C6AB95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1D7DA45A" w14:textId="77777777" w:rsidTr="00217E0D">
        <w:trPr>
          <w:trHeight w:val="1655"/>
        </w:trPr>
        <w:tc>
          <w:tcPr>
            <w:tcW w:w="711" w:type="dxa"/>
          </w:tcPr>
          <w:p w14:paraId="397DFC4B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144997F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2FC16538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9.</w:t>
            </w:r>
          </w:p>
        </w:tc>
        <w:tc>
          <w:tcPr>
            <w:tcW w:w="6944" w:type="dxa"/>
          </w:tcPr>
          <w:p w14:paraId="2954E525" w14:textId="77777777" w:rsidR="00FC77CB" w:rsidRPr="00FC77CB" w:rsidRDefault="00FC77CB" w:rsidP="00FC77CB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Справка об отсутствии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</w:t>
            </w:r>
            <w:r w:rsidRPr="00FC77CB">
              <w:rPr>
                <w:spacing w:val="3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</w:t>
            </w:r>
            <w:r w:rsidRPr="00FC77CB">
              <w:rPr>
                <w:spacing w:val="3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соответствии</w:t>
            </w:r>
            <w:r w:rsidRPr="00FC77CB">
              <w:rPr>
                <w:spacing w:val="3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</w:t>
            </w:r>
            <w:r w:rsidRPr="00FC77CB">
              <w:rPr>
                <w:spacing w:val="3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Федеральным</w:t>
            </w:r>
            <w:r w:rsidRPr="00FC77CB">
              <w:rPr>
                <w:spacing w:val="3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законом</w:t>
            </w:r>
            <w:r w:rsidRPr="00FC77CB">
              <w:rPr>
                <w:spacing w:val="37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 xml:space="preserve">Российской </w:t>
            </w:r>
            <w:r w:rsidRPr="00FC77CB">
              <w:rPr>
                <w:sz w:val="24"/>
                <w:lang w:val="ru-RU"/>
              </w:rPr>
              <w:t xml:space="preserve">Федерации «О Центральном банке Российской Федерации (Банке </w:t>
            </w:r>
            <w:r w:rsidRPr="00FC77CB">
              <w:rPr>
                <w:spacing w:val="-2"/>
                <w:sz w:val="24"/>
                <w:lang w:val="ru-RU"/>
              </w:rPr>
              <w:t>России)»</w:t>
            </w:r>
          </w:p>
        </w:tc>
        <w:tc>
          <w:tcPr>
            <w:tcW w:w="1134" w:type="dxa"/>
          </w:tcPr>
          <w:p w14:paraId="38E78114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244F9E6E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0AFCE397" w14:textId="77777777" w:rsidTr="00217E0D">
        <w:trPr>
          <w:trHeight w:val="1655"/>
        </w:trPr>
        <w:tc>
          <w:tcPr>
            <w:tcW w:w="711" w:type="dxa"/>
          </w:tcPr>
          <w:p w14:paraId="7816C19F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C0EE20E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0202FF24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10.</w:t>
            </w:r>
          </w:p>
        </w:tc>
        <w:tc>
          <w:tcPr>
            <w:tcW w:w="6944" w:type="dxa"/>
          </w:tcPr>
          <w:p w14:paraId="4802C991" w14:textId="77777777" w:rsidR="00FC77CB" w:rsidRPr="00FC77CB" w:rsidRDefault="00FC77CB" w:rsidP="00FC77CB">
            <w:pPr>
              <w:pStyle w:val="TableParagraph"/>
              <w:spacing w:line="267" w:lineRule="exact"/>
              <w:ind w:left="107" w:right="133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Справка</w:t>
            </w:r>
            <w:r w:rsidRPr="00FC77CB">
              <w:rPr>
                <w:spacing w:val="-4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об</w:t>
            </w:r>
            <w:r w:rsidRPr="00FC77CB">
              <w:rPr>
                <w:spacing w:val="-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отсутствии</w:t>
            </w:r>
            <w:r w:rsidRPr="00FC77CB">
              <w:rPr>
                <w:spacing w:val="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</w:t>
            </w:r>
            <w:r w:rsidRPr="00FC77CB">
              <w:rPr>
                <w:spacing w:val="-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 организации в</w:t>
            </w:r>
            <w:r w:rsidRPr="00FC77CB">
              <w:rPr>
                <w:spacing w:val="-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течение</w:t>
            </w:r>
            <w:r w:rsidRPr="00FC77CB">
              <w:rPr>
                <w:spacing w:val="-3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 xml:space="preserve">последних </w:t>
            </w:r>
            <w:r w:rsidRPr="00FC77CB">
              <w:rPr>
                <w:sz w:val="24"/>
                <w:lang w:val="ru-RU"/>
              </w:rPr>
              <w:t>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134" w:type="dxa"/>
          </w:tcPr>
          <w:p w14:paraId="2DFB9014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26D315ED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521ED457" w14:textId="77777777" w:rsidTr="00217E0D">
        <w:trPr>
          <w:trHeight w:val="552"/>
        </w:trPr>
        <w:tc>
          <w:tcPr>
            <w:tcW w:w="711" w:type="dxa"/>
          </w:tcPr>
          <w:p w14:paraId="22B3DE11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11.</w:t>
            </w:r>
          </w:p>
        </w:tc>
        <w:tc>
          <w:tcPr>
            <w:tcW w:w="6944" w:type="dxa"/>
          </w:tcPr>
          <w:p w14:paraId="695AED38" w14:textId="77777777" w:rsidR="00FC77CB" w:rsidRPr="00FC77CB" w:rsidRDefault="00FC77CB" w:rsidP="00FC77C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Копия</w:t>
            </w:r>
            <w:r w:rsidRPr="00FC77CB">
              <w:rPr>
                <w:spacing w:val="6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свидетельства</w:t>
            </w:r>
            <w:r w:rsidRPr="00FC77CB">
              <w:rPr>
                <w:spacing w:val="6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участия</w:t>
            </w:r>
            <w:r w:rsidRPr="00FC77CB">
              <w:rPr>
                <w:spacing w:val="6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</w:t>
            </w:r>
            <w:r w:rsidRPr="00FC77CB">
              <w:rPr>
                <w:spacing w:val="6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организации</w:t>
            </w:r>
            <w:r w:rsidRPr="00FC77CB">
              <w:rPr>
                <w:spacing w:val="6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</w:t>
            </w:r>
            <w:r w:rsidRPr="00FC77CB">
              <w:rPr>
                <w:spacing w:val="6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системе</w:t>
            </w:r>
            <w:r w:rsidRPr="00FC77CB">
              <w:rPr>
                <w:spacing w:val="67"/>
                <w:sz w:val="24"/>
                <w:lang w:val="ru-RU"/>
              </w:rPr>
              <w:t xml:space="preserve"> </w:t>
            </w:r>
            <w:r w:rsidRPr="00FC77CB">
              <w:rPr>
                <w:spacing w:val="-10"/>
                <w:sz w:val="24"/>
                <w:lang w:val="ru-RU"/>
              </w:rPr>
              <w:t xml:space="preserve">в </w:t>
            </w:r>
            <w:r w:rsidRPr="00FC77CB">
              <w:rPr>
                <w:sz w:val="24"/>
                <w:lang w:val="ru-RU"/>
              </w:rPr>
              <w:t>системе</w:t>
            </w:r>
            <w:r w:rsidRPr="00FC77CB">
              <w:rPr>
                <w:spacing w:val="-4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обязательного</w:t>
            </w:r>
            <w:r w:rsidRPr="00FC77CB">
              <w:rPr>
                <w:spacing w:val="-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страхования</w:t>
            </w:r>
            <w:r w:rsidRPr="00FC77CB">
              <w:rPr>
                <w:spacing w:val="-2"/>
                <w:sz w:val="24"/>
                <w:lang w:val="ru-RU"/>
              </w:rPr>
              <w:t xml:space="preserve"> вкладов</w:t>
            </w:r>
          </w:p>
        </w:tc>
        <w:tc>
          <w:tcPr>
            <w:tcW w:w="1134" w:type="dxa"/>
          </w:tcPr>
          <w:p w14:paraId="604B5C47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461FEEF4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0EAFC409" w14:textId="77777777" w:rsidTr="00217E0D">
        <w:trPr>
          <w:trHeight w:val="551"/>
        </w:trPr>
        <w:tc>
          <w:tcPr>
            <w:tcW w:w="711" w:type="dxa"/>
          </w:tcPr>
          <w:p w14:paraId="03C4F54F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12.</w:t>
            </w:r>
          </w:p>
        </w:tc>
        <w:tc>
          <w:tcPr>
            <w:tcW w:w="6944" w:type="dxa"/>
          </w:tcPr>
          <w:p w14:paraId="36039A29" w14:textId="77777777" w:rsidR="00FC77CB" w:rsidRPr="00FC77CB" w:rsidRDefault="00FC77CB" w:rsidP="00FC77C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Предложение</w:t>
            </w:r>
            <w:r w:rsidRPr="00FC77CB">
              <w:rPr>
                <w:spacing w:val="46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по</w:t>
            </w:r>
            <w:r w:rsidRPr="00FC77CB">
              <w:rPr>
                <w:spacing w:val="5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размеру</w:t>
            </w:r>
            <w:r w:rsidRPr="00FC77CB">
              <w:rPr>
                <w:spacing w:val="4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начисляемых</w:t>
            </w:r>
            <w:r w:rsidRPr="00FC77CB">
              <w:rPr>
                <w:spacing w:val="5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процентов</w:t>
            </w:r>
            <w:r w:rsidRPr="00FC77CB">
              <w:rPr>
                <w:spacing w:val="5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</w:t>
            </w:r>
            <w:r w:rsidRPr="00FC77CB">
              <w:rPr>
                <w:spacing w:val="49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 xml:space="preserve">неснижаемые </w:t>
            </w:r>
            <w:r w:rsidRPr="00FC77CB">
              <w:rPr>
                <w:sz w:val="24"/>
                <w:lang w:val="ru-RU"/>
              </w:rPr>
              <w:t>остатки</w:t>
            </w:r>
            <w:r w:rsidRPr="00FC77CB">
              <w:rPr>
                <w:spacing w:val="-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денежных средств</w:t>
            </w:r>
            <w:r w:rsidRPr="00FC77CB">
              <w:rPr>
                <w:spacing w:val="-4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</w:t>
            </w:r>
            <w:r w:rsidRPr="00FC77CB">
              <w:rPr>
                <w:spacing w:val="-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расчетном</w:t>
            </w:r>
            <w:r w:rsidRPr="00FC77CB">
              <w:rPr>
                <w:spacing w:val="-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счете</w:t>
            </w:r>
            <w:r w:rsidRPr="00FC77CB">
              <w:rPr>
                <w:spacing w:val="-1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Фонда</w:t>
            </w:r>
          </w:p>
        </w:tc>
        <w:tc>
          <w:tcPr>
            <w:tcW w:w="1134" w:type="dxa"/>
          </w:tcPr>
          <w:p w14:paraId="433DF528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3AF2C657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2309503E" w14:textId="77777777" w:rsidTr="00217E0D">
        <w:trPr>
          <w:trHeight w:val="1669"/>
        </w:trPr>
        <w:tc>
          <w:tcPr>
            <w:tcW w:w="711" w:type="dxa"/>
          </w:tcPr>
          <w:p w14:paraId="08004B3D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0E531EF5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25D74E89" w14:textId="77777777" w:rsidR="00FC77CB" w:rsidRPr="00FC77CB" w:rsidRDefault="00FC77CB" w:rsidP="00FC77CB">
            <w:pPr>
              <w:pStyle w:val="TableParagraph"/>
              <w:ind w:left="107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13.</w:t>
            </w:r>
          </w:p>
        </w:tc>
        <w:tc>
          <w:tcPr>
            <w:tcW w:w="6944" w:type="dxa"/>
          </w:tcPr>
          <w:p w14:paraId="4FEC93B8" w14:textId="77777777" w:rsidR="00FC77CB" w:rsidRPr="00FC77CB" w:rsidRDefault="00FC77CB" w:rsidP="00FC77CB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Обязательство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организации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по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включению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условия договора банковского счета следующих условий:</w:t>
            </w:r>
          </w:p>
          <w:p w14:paraId="41EBCB4A" w14:textId="77777777" w:rsidR="00FC77CB" w:rsidRPr="00FC77CB" w:rsidRDefault="00FC77CB" w:rsidP="00FC77CB">
            <w:pPr>
              <w:pStyle w:val="TableParagraph"/>
              <w:spacing w:line="278" w:lineRule="auto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- начисление и выплата процентов на ежедневные остатки денежных средств, находящихся на расчетных счетах Фонда;</w:t>
            </w:r>
          </w:p>
          <w:p w14:paraId="0DE2C0BC" w14:textId="77777777" w:rsidR="00FC77CB" w:rsidRPr="00FC77CB" w:rsidRDefault="00FC77CB" w:rsidP="00FC77CB">
            <w:pPr>
              <w:pStyle w:val="TableParagraph"/>
              <w:tabs>
                <w:tab w:val="left" w:pos="285"/>
              </w:tabs>
              <w:spacing w:line="278" w:lineRule="auto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-</w:t>
            </w:r>
            <w:r w:rsidRPr="00FC77CB">
              <w:rPr>
                <w:sz w:val="24"/>
                <w:lang w:val="ru-RU"/>
              </w:rPr>
              <w:tab/>
              <w:t>заключение соглашения о начислении и выплате процентов на неснижаемые остатки денежных средств на расчетных счетах</w:t>
            </w:r>
          </w:p>
        </w:tc>
        <w:tc>
          <w:tcPr>
            <w:tcW w:w="1134" w:type="dxa"/>
          </w:tcPr>
          <w:p w14:paraId="4F08A085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1902FF50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62BD4A13" w14:textId="77777777" w:rsidTr="00217E0D">
        <w:trPr>
          <w:trHeight w:val="1005"/>
        </w:trPr>
        <w:tc>
          <w:tcPr>
            <w:tcW w:w="711" w:type="dxa"/>
          </w:tcPr>
          <w:p w14:paraId="37582C7F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4CAFD309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14.</w:t>
            </w:r>
          </w:p>
        </w:tc>
        <w:tc>
          <w:tcPr>
            <w:tcW w:w="6944" w:type="dxa"/>
          </w:tcPr>
          <w:p w14:paraId="103FE461" w14:textId="77777777" w:rsidR="00FC77CB" w:rsidRPr="00FC77CB" w:rsidRDefault="00FC77CB" w:rsidP="00FC77CB">
            <w:pPr>
              <w:pStyle w:val="TableParagraph"/>
              <w:spacing w:line="276" w:lineRule="auto"/>
              <w:ind w:left="107" w:right="195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Обязательство</w:t>
            </w:r>
            <w:r w:rsidRPr="00FC77CB">
              <w:rPr>
                <w:spacing w:val="-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 организации ежегодно,</w:t>
            </w:r>
            <w:r w:rsidRPr="00FC77CB">
              <w:rPr>
                <w:spacing w:val="-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не</w:t>
            </w:r>
            <w:r w:rsidRPr="00FC77CB">
              <w:rPr>
                <w:spacing w:val="-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позднее</w:t>
            </w:r>
            <w:r w:rsidRPr="00FC77CB">
              <w:rPr>
                <w:spacing w:val="-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20</w:t>
            </w:r>
            <w:r w:rsidRPr="00FC77CB">
              <w:rPr>
                <w:spacing w:val="-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числа месяца, следующего за истекшим календарным годом, предоставлять в Фонд документы, указанные в пунктах 1-11 настоящей описи.</w:t>
            </w:r>
          </w:p>
        </w:tc>
        <w:tc>
          <w:tcPr>
            <w:tcW w:w="1134" w:type="dxa"/>
          </w:tcPr>
          <w:p w14:paraId="7E29041F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069023E2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77CB" w:rsidRPr="00FC77CB" w14:paraId="587A1026" w14:textId="77777777" w:rsidTr="00217E0D">
        <w:trPr>
          <w:trHeight w:val="708"/>
        </w:trPr>
        <w:tc>
          <w:tcPr>
            <w:tcW w:w="711" w:type="dxa"/>
          </w:tcPr>
          <w:p w14:paraId="12CFA4DB" w14:textId="77777777" w:rsidR="00FC77CB" w:rsidRPr="00FC77CB" w:rsidRDefault="00FC77CB" w:rsidP="00FC77CB">
            <w:pPr>
              <w:pStyle w:val="TableParagraph"/>
              <w:jc w:val="center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15.</w:t>
            </w:r>
          </w:p>
        </w:tc>
        <w:tc>
          <w:tcPr>
            <w:tcW w:w="6944" w:type="dxa"/>
          </w:tcPr>
          <w:p w14:paraId="42F412E4" w14:textId="77777777" w:rsidR="00FC77CB" w:rsidRPr="00FC77CB" w:rsidRDefault="00FC77CB" w:rsidP="00FC77CB">
            <w:pPr>
              <w:pStyle w:val="TableParagraph"/>
              <w:spacing w:line="276" w:lineRule="auto"/>
              <w:ind w:left="107"/>
              <w:jc w:val="both"/>
              <w:rPr>
                <w:sz w:val="24"/>
                <w:lang w:val="ru-RU"/>
              </w:rPr>
            </w:pPr>
            <w:r w:rsidRPr="00FC77CB">
              <w:rPr>
                <w:i/>
                <w:spacing w:val="-4"/>
                <w:sz w:val="24"/>
                <w:lang w:val="ru-RU"/>
              </w:rPr>
              <w:t>Иные</w:t>
            </w:r>
            <w:r w:rsidRPr="00FC77CB">
              <w:rPr>
                <w:i/>
                <w:sz w:val="24"/>
                <w:lang w:val="ru-RU"/>
              </w:rPr>
              <w:tab/>
            </w:r>
            <w:r w:rsidRPr="00FC77CB">
              <w:rPr>
                <w:i/>
                <w:spacing w:val="-2"/>
                <w:sz w:val="24"/>
                <w:lang w:val="ru-RU"/>
              </w:rPr>
              <w:t>документы,</w:t>
            </w:r>
            <w:r w:rsidRPr="00FC77CB">
              <w:rPr>
                <w:i/>
                <w:sz w:val="24"/>
                <w:lang w:val="ru-RU"/>
              </w:rPr>
              <w:tab/>
            </w:r>
            <w:r w:rsidRPr="00FC77CB">
              <w:rPr>
                <w:i/>
                <w:spacing w:val="-2"/>
                <w:sz w:val="24"/>
                <w:lang w:val="ru-RU"/>
              </w:rPr>
              <w:t>прикладываемые</w:t>
            </w:r>
            <w:r w:rsidRPr="00FC77CB">
              <w:rPr>
                <w:i/>
                <w:sz w:val="24"/>
                <w:lang w:val="ru-RU"/>
              </w:rPr>
              <w:tab/>
            </w:r>
            <w:r w:rsidRPr="00FC77CB">
              <w:rPr>
                <w:i/>
                <w:spacing w:val="-6"/>
                <w:sz w:val="24"/>
                <w:lang w:val="ru-RU"/>
              </w:rPr>
              <w:t>по</w:t>
            </w:r>
            <w:r w:rsidRPr="00FC77CB">
              <w:rPr>
                <w:i/>
                <w:sz w:val="24"/>
                <w:lang w:val="ru-RU"/>
              </w:rPr>
              <w:tab/>
            </w:r>
            <w:r w:rsidRPr="00FC77CB">
              <w:rPr>
                <w:i/>
                <w:spacing w:val="-2"/>
                <w:sz w:val="24"/>
                <w:lang w:val="ru-RU"/>
              </w:rPr>
              <w:t>усмотрению кредитной организации</w:t>
            </w:r>
          </w:p>
        </w:tc>
        <w:tc>
          <w:tcPr>
            <w:tcW w:w="1134" w:type="dxa"/>
          </w:tcPr>
          <w:p w14:paraId="28858A8C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2620EEE8" w14:textId="77777777" w:rsidR="00FC77CB" w:rsidRPr="00FC77CB" w:rsidRDefault="00FC77CB" w:rsidP="00FC77C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DCA61C9" w14:textId="77777777" w:rsidR="00FC77CB" w:rsidRPr="00FC77CB" w:rsidRDefault="00FC77CB" w:rsidP="00FC77CB">
      <w:pPr>
        <w:pStyle w:val="TableParagraph"/>
        <w:rPr>
          <w:sz w:val="24"/>
        </w:rPr>
        <w:sectPr w:rsidR="00FC77CB" w:rsidRPr="00FC77CB" w:rsidSect="00FB6300">
          <w:pgSz w:w="11910" w:h="16840"/>
          <w:pgMar w:top="960" w:right="711" w:bottom="568" w:left="1134" w:header="720" w:footer="720" w:gutter="0"/>
          <w:cols w:space="720"/>
        </w:sectPr>
      </w:pPr>
    </w:p>
    <w:p w14:paraId="38165002" w14:textId="77777777" w:rsidR="00FC77CB" w:rsidRPr="00FC77CB" w:rsidRDefault="00FC77CB" w:rsidP="00FC77CB">
      <w:pPr>
        <w:pStyle w:val="aff6"/>
        <w:spacing w:after="0"/>
        <w:rPr>
          <w:rFonts w:ascii="Times New Roman" w:hAnsi="Times New Roman" w:cs="Times New Roman"/>
        </w:rPr>
      </w:pPr>
    </w:p>
    <w:p w14:paraId="4B083D75" w14:textId="77777777" w:rsidR="00FC77CB" w:rsidRPr="00FC77CB" w:rsidRDefault="00FC77CB" w:rsidP="00FC77CB">
      <w:pPr>
        <w:pStyle w:val="aff6"/>
        <w:tabs>
          <w:tab w:val="left" w:pos="3568"/>
          <w:tab w:val="left" w:pos="9023"/>
        </w:tabs>
        <w:spacing w:after="0"/>
        <w:ind w:left="1136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  <w:spacing w:val="-2"/>
        </w:rPr>
        <w:t>Руководитель</w:t>
      </w:r>
      <w:r w:rsidRPr="00FC77CB">
        <w:rPr>
          <w:rFonts w:ascii="Times New Roman" w:hAnsi="Times New Roman" w:cs="Times New Roman"/>
        </w:rPr>
        <w:tab/>
      </w:r>
      <w:r w:rsidRPr="00FC77CB">
        <w:rPr>
          <w:rFonts w:ascii="Times New Roman" w:hAnsi="Times New Roman" w:cs="Times New Roman"/>
          <w:u w:val="single"/>
        </w:rPr>
        <w:tab/>
      </w:r>
    </w:p>
    <w:p w14:paraId="162A9E74" w14:textId="77777777" w:rsidR="00FC77CB" w:rsidRPr="00FC77CB" w:rsidRDefault="00FC77CB" w:rsidP="00FC77CB">
      <w:pPr>
        <w:pStyle w:val="aff6"/>
        <w:spacing w:after="0"/>
        <w:rPr>
          <w:rFonts w:ascii="Times New Roman" w:hAnsi="Times New Roman" w:cs="Times New Roman"/>
          <w:sz w:val="16"/>
        </w:rPr>
      </w:pPr>
    </w:p>
    <w:p w14:paraId="7C0D7FA9" w14:textId="77777777" w:rsidR="00FC77CB" w:rsidRPr="00FC77CB" w:rsidRDefault="00FC77CB" w:rsidP="00FC77CB">
      <w:pPr>
        <w:tabs>
          <w:tab w:val="left" w:pos="6301"/>
          <w:tab w:val="left" w:pos="7712"/>
        </w:tabs>
        <w:spacing w:after="0"/>
        <w:ind w:left="4861"/>
        <w:rPr>
          <w:rFonts w:ascii="Times New Roman" w:hAnsi="Times New Roman" w:cs="Times New Roman"/>
          <w:sz w:val="16"/>
        </w:rPr>
      </w:pPr>
      <w:r w:rsidRPr="00FC77CB">
        <w:rPr>
          <w:rFonts w:ascii="Times New Roman" w:hAnsi="Times New Roman" w:cs="Times New Roman"/>
          <w:sz w:val="16"/>
        </w:rPr>
        <w:t>(Фамилия</w:t>
      </w:r>
      <w:r w:rsidRPr="00FC77CB">
        <w:rPr>
          <w:rFonts w:ascii="Times New Roman" w:hAnsi="Times New Roman" w:cs="Times New Roman"/>
          <w:spacing w:val="-7"/>
          <w:sz w:val="16"/>
        </w:rPr>
        <w:t xml:space="preserve"> </w:t>
      </w:r>
      <w:r w:rsidRPr="00FC77CB">
        <w:rPr>
          <w:rFonts w:ascii="Times New Roman" w:hAnsi="Times New Roman" w:cs="Times New Roman"/>
          <w:spacing w:val="-2"/>
          <w:sz w:val="16"/>
        </w:rPr>
        <w:t>И.О.)</w:t>
      </w:r>
      <w:r w:rsidRPr="00FC77CB">
        <w:rPr>
          <w:rFonts w:ascii="Times New Roman" w:hAnsi="Times New Roman" w:cs="Times New Roman"/>
          <w:sz w:val="16"/>
        </w:rPr>
        <w:tab/>
      </w:r>
      <w:r w:rsidRPr="00FC77CB">
        <w:rPr>
          <w:rFonts w:ascii="Times New Roman" w:hAnsi="Times New Roman" w:cs="Times New Roman"/>
          <w:i/>
          <w:spacing w:val="-2"/>
          <w:sz w:val="16"/>
        </w:rPr>
        <w:t>(подпись)</w:t>
      </w:r>
      <w:r w:rsidRPr="00FC77CB">
        <w:rPr>
          <w:rFonts w:ascii="Times New Roman" w:hAnsi="Times New Roman" w:cs="Times New Roman"/>
          <w:i/>
          <w:sz w:val="16"/>
        </w:rPr>
        <w:tab/>
      </w:r>
      <w:r w:rsidRPr="00FC77CB">
        <w:rPr>
          <w:rFonts w:ascii="Times New Roman" w:hAnsi="Times New Roman" w:cs="Times New Roman"/>
          <w:spacing w:val="-5"/>
          <w:sz w:val="16"/>
        </w:rPr>
        <w:t>МП</w:t>
      </w:r>
    </w:p>
    <w:p w14:paraId="2CE76717" w14:textId="77777777" w:rsidR="00FC77CB" w:rsidRPr="00FC77CB" w:rsidRDefault="00FC77CB" w:rsidP="00FC77CB">
      <w:pPr>
        <w:spacing w:after="0"/>
        <w:rPr>
          <w:rFonts w:ascii="Times New Roman" w:hAnsi="Times New Roman" w:cs="Times New Roman"/>
          <w:sz w:val="16"/>
        </w:rPr>
        <w:sectPr w:rsidR="00FC77CB" w:rsidRPr="00FC77CB">
          <w:type w:val="continuous"/>
          <w:pgSz w:w="11910" w:h="16840"/>
          <w:pgMar w:top="960" w:right="566" w:bottom="280" w:left="566" w:header="720" w:footer="720" w:gutter="0"/>
          <w:cols w:space="720"/>
        </w:sectPr>
      </w:pPr>
    </w:p>
    <w:p w14:paraId="446A9806" w14:textId="77777777" w:rsidR="00FC77CB" w:rsidRPr="00FC77CB" w:rsidRDefault="00FC77CB" w:rsidP="00FC77CB">
      <w:pPr>
        <w:spacing w:after="0" w:line="240" w:lineRule="auto"/>
        <w:ind w:left="5072" w:firstLine="2725"/>
        <w:jc w:val="right"/>
        <w:rPr>
          <w:rFonts w:ascii="Times New Roman" w:hAnsi="Times New Roman" w:cs="Times New Roman"/>
          <w:b/>
          <w:bCs/>
          <w:spacing w:val="-13"/>
          <w:sz w:val="20"/>
        </w:rPr>
      </w:pPr>
      <w:r w:rsidRPr="00FC77CB">
        <w:rPr>
          <w:rFonts w:ascii="Times New Roman" w:hAnsi="Times New Roman" w:cs="Times New Roman"/>
          <w:b/>
          <w:bCs/>
          <w:sz w:val="20"/>
        </w:rPr>
        <w:lastRenderedPageBreak/>
        <w:t>Приложение</w:t>
      </w:r>
      <w:r w:rsidRPr="00FC77CB">
        <w:rPr>
          <w:rFonts w:ascii="Times New Roman" w:hAnsi="Times New Roman" w:cs="Times New Roman"/>
          <w:b/>
          <w:bCs/>
          <w:spacing w:val="-13"/>
          <w:sz w:val="20"/>
        </w:rPr>
        <w:t xml:space="preserve"> 2 </w:t>
      </w:r>
    </w:p>
    <w:p w14:paraId="69701459" w14:textId="4743686C" w:rsidR="00F54273" w:rsidRDefault="00F54273" w:rsidP="00F54273">
      <w:pPr>
        <w:pStyle w:val="aff6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5427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>к</w:t>
      </w:r>
      <w:r w:rsidRPr="00F54273">
        <w:rPr>
          <w:rFonts w:ascii="Times New Roman" w:hAnsi="Times New Roman" w:cs="Times New Roman"/>
          <w:sz w:val="20"/>
        </w:rPr>
        <w:t xml:space="preserve"> Положению о порядке отбора кредитных организаций </w:t>
      </w:r>
    </w:p>
    <w:p w14:paraId="4CD6327F" w14:textId="77777777" w:rsidR="00F54273" w:rsidRDefault="00F54273" w:rsidP="00F54273">
      <w:pPr>
        <w:pStyle w:val="aff6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54273">
        <w:rPr>
          <w:rFonts w:ascii="Times New Roman" w:hAnsi="Times New Roman" w:cs="Times New Roman"/>
          <w:sz w:val="20"/>
        </w:rPr>
        <w:t>для размещения временно свободных денежных средств</w:t>
      </w:r>
    </w:p>
    <w:p w14:paraId="78BCAB0A" w14:textId="77777777" w:rsidR="00F54273" w:rsidRDefault="00F54273" w:rsidP="00F54273">
      <w:pPr>
        <w:pStyle w:val="aff6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54273">
        <w:rPr>
          <w:rFonts w:ascii="Times New Roman" w:hAnsi="Times New Roman" w:cs="Times New Roman"/>
          <w:sz w:val="20"/>
        </w:rPr>
        <w:t xml:space="preserve"> Некоммерческой организации микрокредитной компании</w:t>
      </w:r>
    </w:p>
    <w:p w14:paraId="3DF7B42B" w14:textId="77777777" w:rsidR="00F54273" w:rsidRDefault="00F54273" w:rsidP="00F54273">
      <w:pPr>
        <w:pStyle w:val="aff6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54273">
        <w:rPr>
          <w:rFonts w:ascii="Times New Roman" w:hAnsi="Times New Roman" w:cs="Times New Roman"/>
          <w:sz w:val="20"/>
        </w:rPr>
        <w:t xml:space="preserve"> «Фонд микрофинансирования Луганской Народной Республики»</w:t>
      </w:r>
    </w:p>
    <w:p w14:paraId="3CA145C5" w14:textId="62C7A0EC" w:rsidR="00F54273" w:rsidRPr="00F54273" w:rsidRDefault="00F54273" w:rsidP="00F54273">
      <w:pPr>
        <w:pStyle w:val="aff6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54273">
        <w:rPr>
          <w:rFonts w:ascii="Times New Roman" w:hAnsi="Times New Roman" w:cs="Times New Roman"/>
          <w:sz w:val="20"/>
        </w:rPr>
        <w:t xml:space="preserve"> на расчетных счетах </w:t>
      </w:r>
    </w:p>
    <w:p w14:paraId="12594BE1" w14:textId="291469EA" w:rsidR="00FC77CB" w:rsidRPr="00FC77CB" w:rsidRDefault="00FC77CB" w:rsidP="00FC77CB">
      <w:pPr>
        <w:pStyle w:val="aff6"/>
        <w:spacing w:after="0" w:line="240" w:lineRule="auto"/>
        <w:jc w:val="right"/>
        <w:rPr>
          <w:rFonts w:ascii="Times New Roman" w:hAnsi="Times New Roman" w:cs="Times New Roman"/>
          <w:spacing w:val="-2"/>
          <w:sz w:val="20"/>
        </w:rPr>
      </w:pPr>
    </w:p>
    <w:p w14:paraId="2726BEFA" w14:textId="77777777" w:rsidR="00FC77CB" w:rsidRPr="00FC77CB" w:rsidRDefault="00FC77CB" w:rsidP="00FC77CB">
      <w:pPr>
        <w:spacing w:after="0" w:line="240" w:lineRule="auto"/>
        <w:ind w:left="1136"/>
        <w:rPr>
          <w:rFonts w:ascii="Times New Roman" w:hAnsi="Times New Roman" w:cs="Times New Roman"/>
          <w:i/>
        </w:rPr>
      </w:pPr>
      <w:r w:rsidRPr="00FC77CB">
        <w:rPr>
          <w:rFonts w:ascii="Times New Roman" w:hAnsi="Times New Roman" w:cs="Times New Roman"/>
          <w:i/>
        </w:rPr>
        <w:t>На</w:t>
      </w:r>
      <w:r w:rsidRPr="00FC77CB">
        <w:rPr>
          <w:rFonts w:ascii="Times New Roman" w:hAnsi="Times New Roman" w:cs="Times New Roman"/>
          <w:i/>
          <w:spacing w:val="-5"/>
        </w:rPr>
        <w:t xml:space="preserve"> </w:t>
      </w:r>
      <w:r w:rsidRPr="00FC77CB">
        <w:rPr>
          <w:rFonts w:ascii="Times New Roman" w:hAnsi="Times New Roman" w:cs="Times New Roman"/>
          <w:i/>
        </w:rPr>
        <w:t>фирменном</w:t>
      </w:r>
      <w:r w:rsidRPr="00FC77CB">
        <w:rPr>
          <w:rFonts w:ascii="Times New Roman" w:hAnsi="Times New Roman" w:cs="Times New Roman"/>
          <w:i/>
          <w:spacing w:val="-5"/>
        </w:rPr>
        <w:t xml:space="preserve"> </w:t>
      </w:r>
      <w:r w:rsidRPr="00FC77CB">
        <w:rPr>
          <w:rFonts w:ascii="Times New Roman" w:hAnsi="Times New Roman" w:cs="Times New Roman"/>
          <w:i/>
        </w:rPr>
        <w:t>бланке</w:t>
      </w:r>
      <w:r w:rsidRPr="00FC77CB">
        <w:rPr>
          <w:rFonts w:ascii="Times New Roman" w:hAnsi="Times New Roman" w:cs="Times New Roman"/>
          <w:i/>
          <w:spacing w:val="-5"/>
        </w:rPr>
        <w:t xml:space="preserve"> </w:t>
      </w:r>
      <w:r w:rsidRPr="00FC77CB">
        <w:rPr>
          <w:rFonts w:ascii="Times New Roman" w:hAnsi="Times New Roman" w:cs="Times New Roman"/>
          <w:i/>
          <w:spacing w:val="-2"/>
        </w:rPr>
        <w:t>организации</w:t>
      </w:r>
    </w:p>
    <w:p w14:paraId="14793252" w14:textId="77777777" w:rsidR="00FC77CB" w:rsidRPr="00FC77CB" w:rsidRDefault="00FC77CB" w:rsidP="00FC77CB">
      <w:pPr>
        <w:spacing w:after="0" w:line="240" w:lineRule="auto"/>
        <w:ind w:left="1136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>Дата,</w:t>
      </w:r>
      <w:r w:rsidRPr="00FC77CB">
        <w:rPr>
          <w:rFonts w:ascii="Times New Roman" w:hAnsi="Times New Roman" w:cs="Times New Roman"/>
          <w:spacing w:val="-5"/>
        </w:rPr>
        <w:t xml:space="preserve"> </w:t>
      </w:r>
      <w:r w:rsidRPr="00FC77CB">
        <w:rPr>
          <w:rFonts w:ascii="Times New Roman" w:hAnsi="Times New Roman" w:cs="Times New Roman"/>
        </w:rPr>
        <w:t>исходящий</w:t>
      </w:r>
      <w:r w:rsidRPr="00FC77CB">
        <w:rPr>
          <w:rFonts w:ascii="Times New Roman" w:hAnsi="Times New Roman" w:cs="Times New Roman"/>
          <w:spacing w:val="-5"/>
        </w:rPr>
        <w:t xml:space="preserve"> </w:t>
      </w:r>
      <w:r w:rsidRPr="00FC77CB">
        <w:rPr>
          <w:rFonts w:ascii="Times New Roman" w:hAnsi="Times New Roman" w:cs="Times New Roman"/>
          <w:spacing w:val="-2"/>
        </w:rPr>
        <w:t>номер</w:t>
      </w:r>
    </w:p>
    <w:p w14:paraId="088C41CB" w14:textId="77777777" w:rsidR="00FC77CB" w:rsidRPr="00FC77CB" w:rsidRDefault="00FC77CB" w:rsidP="00FC77CB">
      <w:pPr>
        <w:pStyle w:val="aff6"/>
        <w:spacing w:after="0"/>
        <w:rPr>
          <w:rFonts w:ascii="Times New Roman" w:hAnsi="Times New Roman" w:cs="Times New Roman"/>
        </w:rPr>
      </w:pPr>
    </w:p>
    <w:p w14:paraId="07C4BF99" w14:textId="77777777" w:rsidR="00FC77CB" w:rsidRPr="00FC77CB" w:rsidRDefault="00FC77CB" w:rsidP="00FC77CB">
      <w:pPr>
        <w:spacing w:after="0" w:line="251" w:lineRule="exact"/>
        <w:ind w:left="3709"/>
        <w:rPr>
          <w:rFonts w:ascii="Times New Roman" w:hAnsi="Times New Roman" w:cs="Times New Roman"/>
          <w:b/>
        </w:rPr>
      </w:pPr>
      <w:r w:rsidRPr="00FC77CB">
        <w:rPr>
          <w:rFonts w:ascii="Times New Roman" w:hAnsi="Times New Roman" w:cs="Times New Roman"/>
          <w:b/>
        </w:rPr>
        <w:t>АНКЕТА</w:t>
      </w:r>
      <w:r w:rsidRPr="00FC77CB">
        <w:rPr>
          <w:rFonts w:ascii="Times New Roman" w:hAnsi="Times New Roman" w:cs="Times New Roman"/>
          <w:b/>
          <w:spacing w:val="-9"/>
        </w:rPr>
        <w:t xml:space="preserve"> </w:t>
      </w:r>
      <w:r w:rsidRPr="00FC77CB">
        <w:rPr>
          <w:rFonts w:ascii="Times New Roman" w:hAnsi="Times New Roman" w:cs="Times New Roman"/>
          <w:b/>
        </w:rPr>
        <w:t>КРЕДИТНОЙ</w:t>
      </w:r>
      <w:r w:rsidRPr="00FC77CB">
        <w:rPr>
          <w:rFonts w:ascii="Times New Roman" w:hAnsi="Times New Roman" w:cs="Times New Roman"/>
          <w:b/>
          <w:spacing w:val="-9"/>
        </w:rPr>
        <w:t xml:space="preserve"> </w:t>
      </w:r>
      <w:r w:rsidRPr="00FC77CB">
        <w:rPr>
          <w:rFonts w:ascii="Times New Roman" w:hAnsi="Times New Roman" w:cs="Times New Roman"/>
          <w:b/>
          <w:spacing w:val="-2"/>
        </w:rPr>
        <w:t>ОРГАНИЗАЦИИ</w:t>
      </w:r>
    </w:p>
    <w:p w14:paraId="21F70290" w14:textId="77777777" w:rsidR="00FC77CB" w:rsidRPr="00FC77CB" w:rsidRDefault="00FC77CB" w:rsidP="00FC77CB">
      <w:pPr>
        <w:spacing w:after="0" w:line="251" w:lineRule="exact"/>
        <w:ind w:left="1136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>Таблица</w:t>
      </w:r>
      <w:r w:rsidRPr="00FC77CB">
        <w:rPr>
          <w:rFonts w:ascii="Times New Roman" w:hAnsi="Times New Roman" w:cs="Times New Roman"/>
          <w:spacing w:val="-2"/>
        </w:rPr>
        <w:t xml:space="preserve"> </w:t>
      </w:r>
      <w:r w:rsidRPr="00FC77CB">
        <w:rPr>
          <w:rFonts w:ascii="Times New Roman" w:hAnsi="Times New Roman" w:cs="Times New Roman"/>
        </w:rPr>
        <w:t>1.</w:t>
      </w:r>
      <w:r w:rsidRPr="00FC77CB">
        <w:rPr>
          <w:rFonts w:ascii="Times New Roman" w:hAnsi="Times New Roman" w:cs="Times New Roman"/>
          <w:spacing w:val="-4"/>
        </w:rPr>
        <w:t xml:space="preserve"> </w:t>
      </w:r>
      <w:r w:rsidRPr="00FC77CB">
        <w:rPr>
          <w:rFonts w:ascii="Times New Roman" w:hAnsi="Times New Roman" w:cs="Times New Roman"/>
        </w:rPr>
        <w:t>Общие</w:t>
      </w:r>
      <w:r w:rsidRPr="00FC77CB">
        <w:rPr>
          <w:rFonts w:ascii="Times New Roman" w:hAnsi="Times New Roman" w:cs="Times New Roman"/>
          <w:spacing w:val="-3"/>
        </w:rPr>
        <w:t xml:space="preserve"> </w:t>
      </w:r>
      <w:r w:rsidRPr="00FC77CB">
        <w:rPr>
          <w:rFonts w:ascii="Times New Roman" w:hAnsi="Times New Roman" w:cs="Times New Roman"/>
          <w:spacing w:val="-2"/>
        </w:rPr>
        <w:t>данные</w:t>
      </w:r>
    </w:p>
    <w:tbl>
      <w:tblPr>
        <w:tblStyle w:val="TableNormal"/>
        <w:tblW w:w="978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802"/>
        <w:gridCol w:w="2268"/>
      </w:tblGrid>
      <w:tr w:rsidR="00FC77CB" w:rsidRPr="00FC77CB" w14:paraId="226A9AA0" w14:textId="77777777" w:rsidTr="00F54273">
        <w:trPr>
          <w:trHeight w:val="1103"/>
        </w:trPr>
        <w:tc>
          <w:tcPr>
            <w:tcW w:w="711" w:type="dxa"/>
          </w:tcPr>
          <w:p w14:paraId="1C2A07B6" w14:textId="77777777" w:rsidR="00FC77CB" w:rsidRPr="00FC77CB" w:rsidRDefault="00FC77CB" w:rsidP="00FC77CB">
            <w:pPr>
              <w:pStyle w:val="TableParagraph"/>
              <w:ind w:left="107" w:right="262"/>
            </w:pPr>
            <w:r w:rsidRPr="00FC77CB">
              <w:rPr>
                <w:spacing w:val="-10"/>
              </w:rPr>
              <w:t xml:space="preserve">№ </w:t>
            </w:r>
            <w:r w:rsidRPr="00FC77CB">
              <w:rPr>
                <w:spacing w:val="-4"/>
              </w:rPr>
              <w:t>п/п</w:t>
            </w:r>
          </w:p>
        </w:tc>
        <w:tc>
          <w:tcPr>
            <w:tcW w:w="6802" w:type="dxa"/>
          </w:tcPr>
          <w:p w14:paraId="137689D7" w14:textId="77777777" w:rsidR="00FC77CB" w:rsidRPr="00FC77CB" w:rsidRDefault="00FC77CB" w:rsidP="00FC77CB">
            <w:pPr>
              <w:pStyle w:val="TableParagraph"/>
            </w:pPr>
          </w:p>
          <w:p w14:paraId="4592C3D6" w14:textId="77777777" w:rsidR="00FC77CB" w:rsidRPr="00FC77CB" w:rsidRDefault="00FC77CB" w:rsidP="00FC77CB">
            <w:pPr>
              <w:pStyle w:val="TableParagraph"/>
              <w:ind w:left="105"/>
            </w:pPr>
            <w:proofErr w:type="spellStart"/>
            <w:r w:rsidRPr="00FC77CB">
              <w:rPr>
                <w:spacing w:val="-2"/>
              </w:rPr>
              <w:t>Наименование</w:t>
            </w:r>
            <w:proofErr w:type="spellEnd"/>
          </w:p>
        </w:tc>
        <w:tc>
          <w:tcPr>
            <w:tcW w:w="2268" w:type="dxa"/>
          </w:tcPr>
          <w:p w14:paraId="2A6FD491" w14:textId="28DA00B5" w:rsidR="00FC77CB" w:rsidRPr="00FC77CB" w:rsidRDefault="00FC77CB" w:rsidP="00FC77CB">
            <w:pPr>
              <w:pStyle w:val="TableParagraph"/>
              <w:ind w:left="107" w:right="93"/>
              <w:jc w:val="both"/>
              <w:rPr>
                <w:sz w:val="20"/>
                <w:szCs w:val="20"/>
                <w:lang w:val="ru-RU"/>
              </w:rPr>
            </w:pPr>
            <w:r w:rsidRPr="00FC77CB">
              <w:rPr>
                <w:sz w:val="20"/>
                <w:szCs w:val="20"/>
                <w:lang w:val="ru-RU"/>
              </w:rPr>
              <w:t>Сведения (заполняются кредитной организацией на</w:t>
            </w:r>
            <w:r w:rsidR="0092474D">
              <w:rPr>
                <w:sz w:val="20"/>
                <w:szCs w:val="20"/>
                <w:lang w:val="ru-RU"/>
              </w:rPr>
              <w:t xml:space="preserve"> </w:t>
            </w:r>
            <w:r w:rsidRPr="00FC77CB">
              <w:rPr>
                <w:sz w:val="20"/>
                <w:szCs w:val="20"/>
                <w:lang w:val="ru-RU"/>
              </w:rPr>
              <w:t>дату</w:t>
            </w:r>
            <w:r w:rsidR="0092474D">
              <w:rPr>
                <w:spacing w:val="68"/>
                <w:sz w:val="20"/>
                <w:szCs w:val="20"/>
                <w:lang w:val="ru-RU"/>
              </w:rPr>
              <w:t xml:space="preserve"> </w:t>
            </w:r>
            <w:r w:rsidRPr="00FC77CB">
              <w:rPr>
                <w:sz w:val="20"/>
                <w:szCs w:val="20"/>
                <w:lang w:val="ru-RU"/>
              </w:rPr>
              <w:t>подачи</w:t>
            </w:r>
            <w:r w:rsidRPr="00FC77CB">
              <w:rPr>
                <w:spacing w:val="71"/>
                <w:sz w:val="20"/>
                <w:szCs w:val="20"/>
                <w:lang w:val="ru-RU"/>
              </w:rPr>
              <w:t xml:space="preserve"> </w:t>
            </w:r>
            <w:r w:rsidRPr="00FC77CB">
              <w:rPr>
                <w:sz w:val="20"/>
                <w:szCs w:val="20"/>
                <w:lang w:val="ru-RU"/>
              </w:rPr>
              <w:t>Заявки</w:t>
            </w:r>
            <w:r w:rsidRPr="00FC77CB">
              <w:rPr>
                <w:spacing w:val="72"/>
                <w:sz w:val="20"/>
                <w:szCs w:val="20"/>
                <w:lang w:val="ru-RU"/>
              </w:rPr>
              <w:t xml:space="preserve"> </w:t>
            </w:r>
            <w:r w:rsidRPr="00FC77CB">
              <w:rPr>
                <w:spacing w:val="-5"/>
                <w:sz w:val="20"/>
                <w:szCs w:val="20"/>
                <w:lang w:val="ru-RU"/>
              </w:rPr>
              <w:t>н</w:t>
            </w:r>
            <w:r w:rsidR="0092474D">
              <w:rPr>
                <w:spacing w:val="-5"/>
                <w:sz w:val="20"/>
                <w:szCs w:val="20"/>
                <w:lang w:val="ru-RU"/>
              </w:rPr>
              <w:t>а</w:t>
            </w:r>
          </w:p>
          <w:p w14:paraId="1F3A80C4" w14:textId="77777777" w:rsidR="00FC77CB" w:rsidRPr="00FC77CB" w:rsidRDefault="00FC77CB" w:rsidP="00FC77CB">
            <w:pPr>
              <w:pStyle w:val="TableParagraph"/>
              <w:spacing w:line="264" w:lineRule="exact"/>
              <w:ind w:left="107"/>
              <w:jc w:val="both"/>
            </w:pPr>
            <w:proofErr w:type="spellStart"/>
            <w:r w:rsidRPr="00FC77CB">
              <w:rPr>
                <w:sz w:val="20"/>
                <w:szCs w:val="20"/>
              </w:rPr>
              <w:t>конкурсный</w:t>
            </w:r>
            <w:proofErr w:type="spellEnd"/>
            <w:r w:rsidRPr="00FC77C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7CB">
              <w:rPr>
                <w:spacing w:val="-2"/>
                <w:sz w:val="20"/>
                <w:szCs w:val="20"/>
              </w:rPr>
              <w:t>отбор</w:t>
            </w:r>
            <w:proofErr w:type="spellEnd"/>
            <w:r w:rsidRPr="00FC77CB">
              <w:rPr>
                <w:spacing w:val="-2"/>
                <w:sz w:val="20"/>
                <w:szCs w:val="20"/>
              </w:rPr>
              <w:t>)</w:t>
            </w:r>
          </w:p>
        </w:tc>
      </w:tr>
      <w:tr w:rsidR="00FC77CB" w:rsidRPr="00FC77CB" w14:paraId="55B61DBC" w14:textId="77777777" w:rsidTr="00F54273">
        <w:trPr>
          <w:trHeight w:val="262"/>
        </w:trPr>
        <w:tc>
          <w:tcPr>
            <w:tcW w:w="711" w:type="dxa"/>
          </w:tcPr>
          <w:p w14:paraId="6EBAA12C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1</w:t>
            </w:r>
          </w:p>
        </w:tc>
        <w:tc>
          <w:tcPr>
            <w:tcW w:w="6802" w:type="dxa"/>
          </w:tcPr>
          <w:p w14:paraId="08C605E8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Наименование</w:t>
            </w:r>
            <w:proofErr w:type="spellEnd"/>
            <w:r w:rsidRPr="00FC77CB">
              <w:rPr>
                <w:spacing w:val="-6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кредитной</w:t>
            </w:r>
            <w:proofErr w:type="spellEnd"/>
            <w:r w:rsidRPr="00FC77CB">
              <w:rPr>
                <w:spacing w:val="-5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268" w:type="dxa"/>
          </w:tcPr>
          <w:p w14:paraId="2FDD3E91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6E2F3D67" w14:textId="77777777" w:rsidTr="00F54273">
        <w:trPr>
          <w:trHeight w:val="282"/>
        </w:trPr>
        <w:tc>
          <w:tcPr>
            <w:tcW w:w="711" w:type="dxa"/>
          </w:tcPr>
          <w:p w14:paraId="469FA610" w14:textId="77777777" w:rsidR="00FC77CB" w:rsidRPr="00FC77CB" w:rsidRDefault="00FC77CB" w:rsidP="00C81D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2</w:t>
            </w:r>
          </w:p>
        </w:tc>
        <w:tc>
          <w:tcPr>
            <w:tcW w:w="6802" w:type="dxa"/>
          </w:tcPr>
          <w:p w14:paraId="75B29BCF" w14:textId="77777777" w:rsidR="00FC77CB" w:rsidRPr="00FC77CB" w:rsidRDefault="00FC77CB" w:rsidP="00C81D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Организационно-правовая</w:t>
            </w:r>
            <w:proofErr w:type="spellEnd"/>
            <w:r w:rsidRPr="00FC77CB">
              <w:rPr>
                <w:spacing w:val="-14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форма</w:t>
            </w:r>
            <w:proofErr w:type="spellEnd"/>
          </w:p>
        </w:tc>
        <w:tc>
          <w:tcPr>
            <w:tcW w:w="2268" w:type="dxa"/>
          </w:tcPr>
          <w:p w14:paraId="601058E5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675DE2E2" w14:textId="77777777" w:rsidTr="00F54273">
        <w:trPr>
          <w:trHeight w:val="827"/>
        </w:trPr>
        <w:tc>
          <w:tcPr>
            <w:tcW w:w="711" w:type="dxa"/>
          </w:tcPr>
          <w:p w14:paraId="25538E0F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3</w:t>
            </w:r>
          </w:p>
        </w:tc>
        <w:tc>
          <w:tcPr>
            <w:tcW w:w="6802" w:type="dxa"/>
          </w:tcPr>
          <w:p w14:paraId="117D8FD2" w14:textId="77777777" w:rsidR="00FC77CB" w:rsidRPr="00FC77CB" w:rsidRDefault="00FC77CB" w:rsidP="00C81D7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Учредители</w:t>
            </w:r>
            <w:r w:rsidRPr="00FC77CB">
              <w:rPr>
                <w:spacing w:val="3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(перечислить</w:t>
            </w:r>
            <w:r w:rsidRPr="00FC77CB">
              <w:rPr>
                <w:spacing w:val="3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наименования</w:t>
            </w:r>
            <w:r w:rsidRPr="00FC77CB">
              <w:rPr>
                <w:spacing w:val="29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</w:t>
            </w:r>
            <w:r w:rsidRPr="00FC77CB">
              <w:rPr>
                <w:spacing w:val="3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организационно- правовую</w:t>
            </w:r>
            <w:r w:rsidRPr="00FC77CB">
              <w:rPr>
                <w:spacing w:val="5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форму</w:t>
            </w:r>
            <w:r w:rsidRPr="00FC77CB">
              <w:rPr>
                <w:spacing w:val="4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или</w:t>
            </w:r>
            <w:r w:rsidRPr="00FC77CB">
              <w:rPr>
                <w:spacing w:val="54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имена</w:t>
            </w:r>
            <w:r w:rsidRPr="00FC77CB">
              <w:rPr>
                <w:spacing w:val="5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всех</w:t>
            </w:r>
            <w:r w:rsidRPr="00FC77CB">
              <w:rPr>
                <w:spacing w:val="5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учредителей,</w:t>
            </w:r>
            <w:r w:rsidRPr="00FC77CB">
              <w:rPr>
                <w:spacing w:val="5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чья</w:t>
            </w:r>
            <w:r w:rsidRPr="00FC77CB">
              <w:rPr>
                <w:spacing w:val="5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доля</w:t>
            </w:r>
            <w:r w:rsidRPr="00FC77CB">
              <w:rPr>
                <w:spacing w:val="54"/>
                <w:sz w:val="24"/>
                <w:lang w:val="ru-RU"/>
              </w:rPr>
              <w:t xml:space="preserve"> </w:t>
            </w:r>
            <w:r w:rsidRPr="00FC77CB">
              <w:rPr>
                <w:spacing w:val="-10"/>
                <w:sz w:val="24"/>
                <w:lang w:val="ru-RU"/>
              </w:rPr>
              <w:t>в</w:t>
            </w:r>
          </w:p>
          <w:p w14:paraId="190331E0" w14:textId="77777777" w:rsidR="00FC77CB" w:rsidRPr="00FC77CB" w:rsidRDefault="00FC77CB" w:rsidP="00C81D7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уставном</w:t>
            </w:r>
            <w:proofErr w:type="spellEnd"/>
            <w:r w:rsidRPr="00FC77CB">
              <w:rPr>
                <w:spacing w:val="-4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капитале</w:t>
            </w:r>
            <w:proofErr w:type="spellEnd"/>
            <w:r w:rsidRPr="00FC77CB">
              <w:rPr>
                <w:spacing w:val="-3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превышает</w:t>
            </w:r>
            <w:proofErr w:type="spellEnd"/>
            <w:r w:rsidRPr="00FC77CB">
              <w:rPr>
                <w:spacing w:val="-2"/>
                <w:sz w:val="24"/>
              </w:rPr>
              <w:t xml:space="preserve"> </w:t>
            </w:r>
            <w:r w:rsidRPr="00FC77CB">
              <w:rPr>
                <w:sz w:val="24"/>
              </w:rPr>
              <w:t xml:space="preserve">10 </w:t>
            </w:r>
            <w:r w:rsidRPr="00FC77CB">
              <w:rPr>
                <w:spacing w:val="-5"/>
                <w:sz w:val="24"/>
              </w:rPr>
              <w:t>%)</w:t>
            </w:r>
          </w:p>
        </w:tc>
        <w:tc>
          <w:tcPr>
            <w:tcW w:w="2268" w:type="dxa"/>
          </w:tcPr>
          <w:p w14:paraId="2A9D15E6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6B9FB0C6" w14:textId="77777777" w:rsidTr="00F54273">
        <w:trPr>
          <w:trHeight w:val="268"/>
        </w:trPr>
        <w:tc>
          <w:tcPr>
            <w:tcW w:w="711" w:type="dxa"/>
          </w:tcPr>
          <w:p w14:paraId="17D5D923" w14:textId="77777777" w:rsidR="00FC77CB" w:rsidRPr="00FC77CB" w:rsidRDefault="00FC77CB" w:rsidP="00C81D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4</w:t>
            </w:r>
          </w:p>
        </w:tc>
        <w:tc>
          <w:tcPr>
            <w:tcW w:w="6802" w:type="dxa"/>
          </w:tcPr>
          <w:p w14:paraId="01F7CFD0" w14:textId="77777777" w:rsidR="00FC77CB" w:rsidRPr="00FC77CB" w:rsidRDefault="00FC77CB" w:rsidP="00C81D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Место</w:t>
            </w:r>
            <w:proofErr w:type="spellEnd"/>
            <w:r w:rsidRPr="00FC77CB">
              <w:rPr>
                <w:spacing w:val="-1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нахождения</w:t>
            </w:r>
            <w:proofErr w:type="spellEnd"/>
            <w:r w:rsidRPr="00FC77CB">
              <w:rPr>
                <w:sz w:val="24"/>
              </w:rPr>
              <w:t xml:space="preserve">, </w:t>
            </w:r>
            <w:r w:rsidRPr="00FC77CB">
              <w:rPr>
                <w:spacing w:val="-2"/>
                <w:sz w:val="24"/>
              </w:rPr>
              <w:t>ИНН/КПП</w:t>
            </w:r>
          </w:p>
        </w:tc>
        <w:tc>
          <w:tcPr>
            <w:tcW w:w="2268" w:type="dxa"/>
          </w:tcPr>
          <w:p w14:paraId="1AEC059A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52B59FD3" w14:textId="77777777" w:rsidTr="00F54273">
        <w:trPr>
          <w:trHeight w:val="272"/>
        </w:trPr>
        <w:tc>
          <w:tcPr>
            <w:tcW w:w="711" w:type="dxa"/>
          </w:tcPr>
          <w:p w14:paraId="684D85E0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5</w:t>
            </w:r>
          </w:p>
        </w:tc>
        <w:tc>
          <w:tcPr>
            <w:tcW w:w="6802" w:type="dxa"/>
          </w:tcPr>
          <w:p w14:paraId="0115DC96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Фактическое</w:t>
            </w:r>
            <w:proofErr w:type="spellEnd"/>
            <w:r w:rsidRPr="00FC77CB">
              <w:rPr>
                <w:spacing w:val="-5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место</w:t>
            </w:r>
            <w:proofErr w:type="spellEnd"/>
            <w:r w:rsidRPr="00FC77CB">
              <w:rPr>
                <w:spacing w:val="-3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нахождения</w:t>
            </w:r>
            <w:proofErr w:type="spellEnd"/>
          </w:p>
        </w:tc>
        <w:tc>
          <w:tcPr>
            <w:tcW w:w="2268" w:type="dxa"/>
          </w:tcPr>
          <w:p w14:paraId="3EBC23C9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30E21D28" w14:textId="77777777" w:rsidTr="00F54273">
        <w:trPr>
          <w:trHeight w:val="551"/>
        </w:trPr>
        <w:tc>
          <w:tcPr>
            <w:tcW w:w="711" w:type="dxa"/>
          </w:tcPr>
          <w:p w14:paraId="1CC143BC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6</w:t>
            </w:r>
          </w:p>
        </w:tc>
        <w:tc>
          <w:tcPr>
            <w:tcW w:w="6802" w:type="dxa"/>
          </w:tcPr>
          <w:p w14:paraId="3D505438" w14:textId="3106192F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Контактные</w:t>
            </w:r>
            <w:r w:rsidRPr="00FC77CB">
              <w:rPr>
                <w:spacing w:val="72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телефоны</w:t>
            </w:r>
            <w:r w:rsidR="000F6594" w:rsidRPr="000F6594">
              <w:rPr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(с</w:t>
            </w:r>
            <w:r w:rsidRPr="00FC77CB">
              <w:rPr>
                <w:spacing w:val="74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указанием</w:t>
            </w:r>
            <w:r w:rsidRPr="00FC77CB">
              <w:rPr>
                <w:spacing w:val="7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кода</w:t>
            </w:r>
            <w:r w:rsidRPr="00FC77CB">
              <w:rPr>
                <w:spacing w:val="7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страны</w:t>
            </w:r>
            <w:r w:rsidRPr="00FC77CB">
              <w:rPr>
                <w:spacing w:val="74"/>
                <w:sz w:val="24"/>
                <w:lang w:val="ru-RU"/>
              </w:rPr>
              <w:t xml:space="preserve"> </w:t>
            </w:r>
            <w:r w:rsidRPr="00FC77CB">
              <w:rPr>
                <w:spacing w:val="-10"/>
                <w:sz w:val="24"/>
                <w:lang w:val="ru-RU"/>
              </w:rPr>
              <w:t>и</w:t>
            </w:r>
          </w:p>
          <w:p w14:paraId="4DBBC8C7" w14:textId="77777777" w:rsidR="00FC77CB" w:rsidRPr="00FC77CB" w:rsidRDefault="00FC77CB" w:rsidP="00C81D7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pacing w:val="-2"/>
                <w:sz w:val="24"/>
              </w:rPr>
              <w:t>города</w:t>
            </w:r>
            <w:proofErr w:type="spellEnd"/>
            <w:r w:rsidRPr="00FC77CB">
              <w:rPr>
                <w:spacing w:val="-2"/>
                <w:sz w:val="24"/>
              </w:rPr>
              <w:t>)</w:t>
            </w:r>
          </w:p>
        </w:tc>
        <w:tc>
          <w:tcPr>
            <w:tcW w:w="2268" w:type="dxa"/>
          </w:tcPr>
          <w:p w14:paraId="38124B5E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767F1C4C" w14:textId="77777777" w:rsidTr="00F54273">
        <w:trPr>
          <w:trHeight w:val="284"/>
        </w:trPr>
        <w:tc>
          <w:tcPr>
            <w:tcW w:w="711" w:type="dxa"/>
          </w:tcPr>
          <w:p w14:paraId="6D85505C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7</w:t>
            </w:r>
          </w:p>
        </w:tc>
        <w:tc>
          <w:tcPr>
            <w:tcW w:w="6802" w:type="dxa"/>
          </w:tcPr>
          <w:p w14:paraId="2E68C88B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Адрес</w:t>
            </w:r>
            <w:proofErr w:type="spellEnd"/>
            <w:r w:rsidRPr="00FC77CB">
              <w:rPr>
                <w:spacing w:val="-4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электронной</w:t>
            </w:r>
            <w:proofErr w:type="spellEnd"/>
            <w:r w:rsidRPr="00FC77CB">
              <w:rPr>
                <w:spacing w:val="-4"/>
                <w:sz w:val="24"/>
              </w:rPr>
              <w:t xml:space="preserve"> </w:t>
            </w:r>
            <w:proofErr w:type="spellStart"/>
            <w:r w:rsidRPr="00FC77CB">
              <w:rPr>
                <w:spacing w:val="-4"/>
                <w:sz w:val="24"/>
              </w:rPr>
              <w:t>почты</w:t>
            </w:r>
            <w:proofErr w:type="spellEnd"/>
          </w:p>
        </w:tc>
        <w:tc>
          <w:tcPr>
            <w:tcW w:w="2268" w:type="dxa"/>
          </w:tcPr>
          <w:p w14:paraId="04E23E5D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0D33D274" w14:textId="77777777" w:rsidTr="00F54273">
        <w:trPr>
          <w:trHeight w:val="274"/>
        </w:trPr>
        <w:tc>
          <w:tcPr>
            <w:tcW w:w="711" w:type="dxa"/>
          </w:tcPr>
          <w:p w14:paraId="056D7764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8</w:t>
            </w:r>
          </w:p>
        </w:tc>
        <w:tc>
          <w:tcPr>
            <w:tcW w:w="6802" w:type="dxa"/>
          </w:tcPr>
          <w:p w14:paraId="5389DA78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Банковские</w:t>
            </w:r>
            <w:proofErr w:type="spellEnd"/>
            <w:r w:rsidRPr="00FC77CB">
              <w:rPr>
                <w:spacing w:val="-6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реквизиты</w:t>
            </w:r>
            <w:proofErr w:type="spellEnd"/>
          </w:p>
        </w:tc>
        <w:tc>
          <w:tcPr>
            <w:tcW w:w="2268" w:type="dxa"/>
          </w:tcPr>
          <w:p w14:paraId="6A8F0EB3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3D5CC111" w14:textId="77777777" w:rsidTr="00F54273">
        <w:trPr>
          <w:trHeight w:val="828"/>
        </w:trPr>
        <w:tc>
          <w:tcPr>
            <w:tcW w:w="711" w:type="dxa"/>
          </w:tcPr>
          <w:p w14:paraId="181D756C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10"/>
                <w:sz w:val="24"/>
              </w:rPr>
              <w:t>9</w:t>
            </w:r>
          </w:p>
        </w:tc>
        <w:tc>
          <w:tcPr>
            <w:tcW w:w="6802" w:type="dxa"/>
          </w:tcPr>
          <w:p w14:paraId="3D2E7C70" w14:textId="77777777" w:rsidR="00FC77CB" w:rsidRPr="00FC77CB" w:rsidRDefault="00FC77CB" w:rsidP="00C81D73">
            <w:pPr>
              <w:pStyle w:val="TableParagraph"/>
              <w:tabs>
                <w:tab w:val="left" w:pos="1613"/>
                <w:tab w:val="left" w:pos="1969"/>
                <w:tab w:val="left" w:pos="2818"/>
                <w:tab w:val="left" w:pos="2990"/>
                <w:tab w:val="left" w:pos="3547"/>
                <w:tab w:val="left" w:pos="4613"/>
                <w:tab w:val="left" w:pos="5460"/>
                <w:tab w:val="left" w:pos="6175"/>
              </w:tabs>
              <w:ind w:left="105" w:right="98"/>
              <w:rPr>
                <w:sz w:val="24"/>
                <w:lang w:val="ru-RU"/>
              </w:rPr>
            </w:pPr>
            <w:r w:rsidRPr="00FC77CB">
              <w:rPr>
                <w:spacing w:val="-2"/>
                <w:sz w:val="24"/>
                <w:lang w:val="ru-RU"/>
              </w:rPr>
              <w:t>Банковская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/Базовая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4"/>
                <w:sz w:val="24"/>
                <w:lang w:val="ru-RU"/>
              </w:rPr>
              <w:t>или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универсальная/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лицензия Центрального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4"/>
                <w:sz w:val="24"/>
                <w:lang w:val="ru-RU"/>
              </w:rPr>
              <w:t>Банка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Российской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Федерации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5"/>
                <w:sz w:val="24"/>
                <w:lang w:val="ru-RU"/>
              </w:rPr>
              <w:t>на</w:t>
            </w:r>
          </w:p>
          <w:p w14:paraId="3B68A41D" w14:textId="77777777" w:rsidR="00FC77CB" w:rsidRPr="00FC77CB" w:rsidRDefault="00FC77CB" w:rsidP="00C81D7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осуществление</w:t>
            </w:r>
            <w:proofErr w:type="spellEnd"/>
            <w:r w:rsidRPr="00FC77CB">
              <w:rPr>
                <w:spacing w:val="-7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банковских</w:t>
            </w:r>
            <w:proofErr w:type="spellEnd"/>
            <w:r w:rsidRPr="00FC77CB">
              <w:rPr>
                <w:spacing w:val="-3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операций</w:t>
            </w:r>
            <w:proofErr w:type="spellEnd"/>
          </w:p>
        </w:tc>
        <w:tc>
          <w:tcPr>
            <w:tcW w:w="2268" w:type="dxa"/>
          </w:tcPr>
          <w:p w14:paraId="386CB4B1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285F432C" w14:textId="77777777" w:rsidTr="00F54273">
        <w:trPr>
          <w:trHeight w:val="556"/>
        </w:trPr>
        <w:tc>
          <w:tcPr>
            <w:tcW w:w="711" w:type="dxa"/>
          </w:tcPr>
          <w:p w14:paraId="2A67900E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10</w:t>
            </w:r>
          </w:p>
        </w:tc>
        <w:tc>
          <w:tcPr>
            <w:tcW w:w="6802" w:type="dxa"/>
          </w:tcPr>
          <w:p w14:paraId="620E2B9F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Величина</w:t>
            </w:r>
            <w:r w:rsidRPr="00FC77CB">
              <w:rPr>
                <w:spacing w:val="5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собственных</w:t>
            </w:r>
            <w:r w:rsidRPr="00FC77CB">
              <w:rPr>
                <w:spacing w:val="6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средств</w:t>
            </w:r>
            <w:r w:rsidRPr="00FC77CB">
              <w:rPr>
                <w:spacing w:val="6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(капитала)</w:t>
            </w:r>
            <w:r w:rsidRPr="00FC77CB">
              <w:rPr>
                <w:spacing w:val="6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более</w:t>
            </w:r>
            <w:r w:rsidRPr="00FC77CB">
              <w:rPr>
                <w:spacing w:val="6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50</w:t>
            </w:r>
            <w:r w:rsidRPr="00FC77CB">
              <w:rPr>
                <w:spacing w:val="62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млрд.</w:t>
            </w:r>
          </w:p>
          <w:p w14:paraId="54AC57FD" w14:textId="77777777" w:rsidR="00FC77CB" w:rsidRPr="00FC77CB" w:rsidRDefault="00FC77CB" w:rsidP="00C81D7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руб</w:t>
            </w:r>
            <w:proofErr w:type="spellEnd"/>
            <w:r w:rsidRPr="00FC77CB">
              <w:rPr>
                <w:sz w:val="24"/>
              </w:rPr>
              <w:t>.</w:t>
            </w:r>
            <w:r w:rsidRPr="00FC77CB">
              <w:rPr>
                <w:spacing w:val="-5"/>
                <w:sz w:val="24"/>
              </w:rPr>
              <w:t xml:space="preserve"> </w:t>
            </w:r>
            <w:r w:rsidRPr="00FC77CB">
              <w:rPr>
                <w:spacing w:val="-2"/>
                <w:sz w:val="24"/>
              </w:rPr>
              <w:t>(</w:t>
            </w:r>
            <w:proofErr w:type="spellStart"/>
            <w:r w:rsidRPr="00FC77CB">
              <w:rPr>
                <w:spacing w:val="-2"/>
                <w:sz w:val="24"/>
              </w:rPr>
              <w:t>да</w:t>
            </w:r>
            <w:proofErr w:type="spellEnd"/>
            <w:r w:rsidRPr="00FC77CB">
              <w:rPr>
                <w:spacing w:val="-2"/>
                <w:sz w:val="24"/>
              </w:rPr>
              <w:t>/</w:t>
            </w:r>
            <w:proofErr w:type="spellStart"/>
            <w:r w:rsidRPr="00FC77CB">
              <w:rPr>
                <w:spacing w:val="-2"/>
                <w:sz w:val="24"/>
              </w:rPr>
              <w:t>нет</w:t>
            </w:r>
            <w:proofErr w:type="spellEnd"/>
            <w:r w:rsidRPr="00FC77CB">
              <w:rPr>
                <w:spacing w:val="-2"/>
                <w:sz w:val="24"/>
              </w:rPr>
              <w:t>)</w:t>
            </w:r>
          </w:p>
        </w:tc>
        <w:tc>
          <w:tcPr>
            <w:tcW w:w="2268" w:type="dxa"/>
          </w:tcPr>
          <w:p w14:paraId="72B86DF5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06A57FB9" w14:textId="77777777" w:rsidTr="00F54273">
        <w:trPr>
          <w:trHeight w:val="551"/>
        </w:trPr>
        <w:tc>
          <w:tcPr>
            <w:tcW w:w="711" w:type="dxa"/>
          </w:tcPr>
          <w:p w14:paraId="69A0A980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11</w:t>
            </w:r>
          </w:p>
        </w:tc>
        <w:tc>
          <w:tcPr>
            <w:tcW w:w="6802" w:type="dxa"/>
          </w:tcPr>
          <w:p w14:paraId="53938E62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Кредитный</w:t>
            </w:r>
            <w:r w:rsidRPr="00FC77CB">
              <w:rPr>
                <w:spacing w:val="7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рейтинг</w:t>
            </w:r>
            <w:r w:rsidRPr="00FC77CB">
              <w:rPr>
                <w:spacing w:val="74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по</w:t>
            </w:r>
            <w:r w:rsidRPr="00FC77CB">
              <w:rPr>
                <w:spacing w:val="73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национальной</w:t>
            </w:r>
            <w:r w:rsidRPr="00FC77CB">
              <w:rPr>
                <w:spacing w:val="74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рейтинговой</w:t>
            </w:r>
            <w:r w:rsidRPr="00FC77CB">
              <w:rPr>
                <w:spacing w:val="74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шкале</w:t>
            </w:r>
          </w:p>
          <w:p w14:paraId="5ECA1B3E" w14:textId="77777777" w:rsidR="00FC77CB" w:rsidRPr="00FC77CB" w:rsidRDefault="00FC77CB" w:rsidP="00C81D7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FC77CB">
              <w:rPr>
                <w:sz w:val="24"/>
              </w:rPr>
              <w:t>для</w:t>
            </w:r>
            <w:proofErr w:type="spellEnd"/>
            <w:r w:rsidRPr="00FC77CB">
              <w:rPr>
                <w:spacing w:val="-2"/>
                <w:sz w:val="24"/>
              </w:rPr>
              <w:t xml:space="preserve"> </w:t>
            </w:r>
            <w:proofErr w:type="spellStart"/>
            <w:r w:rsidRPr="00FC77CB">
              <w:rPr>
                <w:sz w:val="24"/>
              </w:rPr>
              <w:t>Российской</w:t>
            </w:r>
            <w:proofErr w:type="spellEnd"/>
            <w:r w:rsidRPr="00FC77CB">
              <w:rPr>
                <w:spacing w:val="-1"/>
                <w:sz w:val="24"/>
              </w:rPr>
              <w:t xml:space="preserve"> </w:t>
            </w:r>
            <w:proofErr w:type="spellStart"/>
            <w:r w:rsidRPr="00FC77CB"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2268" w:type="dxa"/>
          </w:tcPr>
          <w:p w14:paraId="0A840AF8" w14:textId="77777777" w:rsidR="00FC77CB" w:rsidRPr="00FC77CB" w:rsidRDefault="00FC77CB" w:rsidP="00C81D73">
            <w:pPr>
              <w:pStyle w:val="TableParagraph"/>
            </w:pPr>
          </w:p>
        </w:tc>
      </w:tr>
      <w:tr w:rsidR="00FC77CB" w:rsidRPr="00FC77CB" w14:paraId="664ACCFB" w14:textId="77777777" w:rsidTr="00F54273">
        <w:trPr>
          <w:trHeight w:val="827"/>
        </w:trPr>
        <w:tc>
          <w:tcPr>
            <w:tcW w:w="711" w:type="dxa"/>
          </w:tcPr>
          <w:p w14:paraId="16219575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12</w:t>
            </w:r>
          </w:p>
        </w:tc>
        <w:tc>
          <w:tcPr>
            <w:tcW w:w="6802" w:type="dxa"/>
          </w:tcPr>
          <w:p w14:paraId="216F544A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Отсутствие</w:t>
            </w:r>
            <w:r w:rsidRPr="00FC77CB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просроченной</w:t>
            </w:r>
            <w:r w:rsidRPr="00FC77C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задолженности</w:t>
            </w:r>
            <w:r w:rsidRPr="00FC77CB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по</w:t>
            </w:r>
            <w:r w:rsidRPr="00FC77CB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банковским</w:t>
            </w:r>
          </w:p>
          <w:p w14:paraId="470169DB" w14:textId="77777777" w:rsidR="00FC77CB" w:rsidRPr="00FC77CB" w:rsidRDefault="00FC77CB" w:rsidP="00C81D73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депозитам,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ранее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размещенным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 xml:space="preserve">организации </w:t>
            </w:r>
            <w:r w:rsidRPr="00FC77CB">
              <w:rPr>
                <w:spacing w:val="-2"/>
                <w:sz w:val="24"/>
                <w:lang w:val="ru-RU"/>
              </w:rPr>
              <w:t>Фондом</w:t>
            </w:r>
          </w:p>
        </w:tc>
        <w:tc>
          <w:tcPr>
            <w:tcW w:w="2268" w:type="dxa"/>
          </w:tcPr>
          <w:p w14:paraId="1C46E1A2" w14:textId="77777777" w:rsidR="00FC77CB" w:rsidRPr="00FC77CB" w:rsidRDefault="00FC77CB" w:rsidP="00C81D73">
            <w:pPr>
              <w:pStyle w:val="TableParagraph"/>
              <w:rPr>
                <w:lang w:val="ru-RU"/>
              </w:rPr>
            </w:pPr>
          </w:p>
        </w:tc>
      </w:tr>
      <w:tr w:rsidR="00FC77CB" w:rsidRPr="00FC77CB" w14:paraId="19B2E5BC" w14:textId="77777777" w:rsidTr="00F54273">
        <w:trPr>
          <w:trHeight w:val="1103"/>
        </w:trPr>
        <w:tc>
          <w:tcPr>
            <w:tcW w:w="711" w:type="dxa"/>
          </w:tcPr>
          <w:p w14:paraId="5EA69DD0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13</w:t>
            </w:r>
          </w:p>
        </w:tc>
        <w:tc>
          <w:tcPr>
            <w:tcW w:w="6802" w:type="dxa"/>
          </w:tcPr>
          <w:p w14:paraId="39010C3B" w14:textId="77777777" w:rsidR="00FC77CB" w:rsidRPr="00FC77CB" w:rsidRDefault="00FC77CB" w:rsidP="00C81D73">
            <w:pPr>
              <w:pStyle w:val="TableParagraph"/>
              <w:tabs>
                <w:tab w:val="left" w:pos="1088"/>
                <w:tab w:val="left" w:pos="2563"/>
                <w:tab w:val="left" w:pos="3982"/>
                <w:tab w:val="left" w:pos="4378"/>
                <w:tab w:val="left" w:pos="6302"/>
              </w:tabs>
              <w:ind w:left="105" w:right="100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Участие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системе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обязательного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страхования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вкладов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банках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Российской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Федерации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10"/>
                <w:sz w:val="24"/>
                <w:lang w:val="ru-RU"/>
              </w:rPr>
              <w:t>в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2"/>
                <w:sz w:val="24"/>
                <w:lang w:val="ru-RU"/>
              </w:rPr>
              <w:t>соответствии</w:t>
            </w:r>
            <w:r w:rsidRPr="00FC77CB">
              <w:rPr>
                <w:sz w:val="24"/>
                <w:lang w:val="ru-RU"/>
              </w:rPr>
              <w:tab/>
            </w:r>
            <w:r w:rsidRPr="00FC77CB">
              <w:rPr>
                <w:spacing w:val="-10"/>
                <w:sz w:val="24"/>
                <w:lang w:val="ru-RU"/>
              </w:rPr>
              <w:t>с</w:t>
            </w:r>
          </w:p>
          <w:p w14:paraId="783EFAD6" w14:textId="77777777" w:rsidR="00FC77CB" w:rsidRPr="00FC77CB" w:rsidRDefault="00FC77CB" w:rsidP="00C81D73">
            <w:pPr>
              <w:pStyle w:val="TableParagraph"/>
              <w:tabs>
                <w:tab w:val="left" w:pos="1905"/>
              </w:tabs>
              <w:spacing w:line="270" w:lineRule="atLeast"/>
              <w:ind w:left="105" w:right="100"/>
              <w:rPr>
                <w:sz w:val="24"/>
                <w:lang w:val="ru-RU"/>
              </w:rPr>
            </w:pPr>
            <w:r w:rsidRPr="00FC77CB">
              <w:rPr>
                <w:spacing w:val="-2"/>
                <w:sz w:val="24"/>
                <w:lang w:val="ru-RU"/>
              </w:rPr>
              <w:t>Федеральным</w:t>
            </w:r>
            <w:r w:rsidRPr="00FC77CB">
              <w:rPr>
                <w:sz w:val="24"/>
                <w:lang w:val="ru-RU"/>
              </w:rPr>
              <w:tab/>
            </w:r>
            <w:hyperlink r:id="rId8">
              <w:r w:rsidRPr="00FC77CB">
                <w:rPr>
                  <w:sz w:val="24"/>
                  <w:lang w:val="ru-RU"/>
                </w:rPr>
                <w:t>законом</w:t>
              </w:r>
            </w:hyperlink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от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23.12.2003г.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№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177-ФЗ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"О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страховании вкладов в банках Российской Федерации"</w:t>
            </w:r>
          </w:p>
        </w:tc>
        <w:tc>
          <w:tcPr>
            <w:tcW w:w="2268" w:type="dxa"/>
          </w:tcPr>
          <w:p w14:paraId="2329E7EB" w14:textId="77777777" w:rsidR="00FC77CB" w:rsidRPr="00FC77CB" w:rsidRDefault="00FC77CB" w:rsidP="00C81D73">
            <w:pPr>
              <w:pStyle w:val="TableParagraph"/>
              <w:rPr>
                <w:lang w:val="ru-RU"/>
              </w:rPr>
            </w:pPr>
          </w:p>
        </w:tc>
      </w:tr>
      <w:tr w:rsidR="00FC77CB" w:rsidRPr="00FC77CB" w14:paraId="526B1CF4" w14:textId="77777777" w:rsidTr="00F54273">
        <w:trPr>
          <w:trHeight w:val="1656"/>
        </w:trPr>
        <w:tc>
          <w:tcPr>
            <w:tcW w:w="711" w:type="dxa"/>
          </w:tcPr>
          <w:p w14:paraId="7F241C15" w14:textId="77777777" w:rsidR="00FC77CB" w:rsidRPr="00FC77CB" w:rsidRDefault="00FC77CB" w:rsidP="00C81D7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14</w:t>
            </w:r>
          </w:p>
        </w:tc>
        <w:tc>
          <w:tcPr>
            <w:tcW w:w="6802" w:type="dxa"/>
          </w:tcPr>
          <w:p w14:paraId="27565A13" w14:textId="77777777" w:rsidR="00FC77CB" w:rsidRPr="00FC77CB" w:rsidRDefault="00FC77CB" w:rsidP="00C81D73">
            <w:pPr>
              <w:pStyle w:val="TableParagraph"/>
              <w:ind w:left="105" w:right="99"/>
              <w:jc w:val="both"/>
              <w:rPr>
                <w:sz w:val="24"/>
              </w:rPr>
            </w:pPr>
            <w:r w:rsidRPr="00FC77CB">
              <w:rPr>
                <w:sz w:val="24"/>
                <w:lang w:val="ru-RU"/>
              </w:rPr>
              <w:t>Отсутствие действующей меры воздействия, примененной Центральным Банком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Российской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Федерации</w:t>
            </w:r>
            <w:r w:rsidRPr="00FC77CB">
              <w:rPr>
                <w:spacing w:val="8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за нарушение обязательных нормативов, установленных в соответствии</w:t>
            </w:r>
            <w:r w:rsidRPr="00FC77CB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с</w:t>
            </w:r>
            <w:r w:rsidRPr="00FC77CB">
              <w:rPr>
                <w:spacing w:val="79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Федеральным</w:t>
            </w:r>
            <w:r w:rsidRPr="00FC77CB">
              <w:rPr>
                <w:spacing w:val="12"/>
                <w:sz w:val="24"/>
                <w:lang w:val="ru-RU"/>
              </w:rPr>
              <w:t xml:space="preserve"> </w:t>
            </w:r>
            <w:hyperlink r:id="rId9">
              <w:r w:rsidRPr="00FC77CB">
                <w:rPr>
                  <w:sz w:val="24"/>
                  <w:lang w:val="ru-RU"/>
                </w:rPr>
                <w:t>законом</w:t>
              </w:r>
            </w:hyperlink>
            <w:r w:rsidRPr="00FC77CB">
              <w:rPr>
                <w:spacing w:val="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от</w:t>
            </w:r>
            <w:r w:rsidRPr="00FC77CB">
              <w:rPr>
                <w:spacing w:val="11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10</w:t>
            </w:r>
            <w:r w:rsidRPr="00FC77CB">
              <w:rPr>
                <w:spacing w:val="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июля</w:t>
            </w:r>
            <w:r w:rsidRPr="00FC77CB">
              <w:rPr>
                <w:spacing w:val="1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2002г.</w:t>
            </w:r>
            <w:r w:rsidRPr="00FC77CB">
              <w:rPr>
                <w:spacing w:val="8"/>
                <w:sz w:val="24"/>
                <w:lang w:val="ru-RU"/>
              </w:rPr>
              <w:t xml:space="preserve"> </w:t>
            </w:r>
            <w:r w:rsidRPr="00FC77CB">
              <w:rPr>
                <w:spacing w:val="-10"/>
                <w:sz w:val="24"/>
              </w:rPr>
              <w:t>№</w:t>
            </w:r>
          </w:p>
          <w:p w14:paraId="36CA5BE7" w14:textId="77777777" w:rsidR="00FC77CB" w:rsidRPr="000F6594" w:rsidRDefault="00FC77CB" w:rsidP="00C81D73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  <w:lang w:val="ru-RU"/>
              </w:rPr>
            </w:pPr>
            <w:r w:rsidRPr="000F6594">
              <w:rPr>
                <w:sz w:val="24"/>
                <w:lang w:val="ru-RU"/>
              </w:rPr>
              <w:t>86-ФЗ</w:t>
            </w:r>
            <w:r w:rsidRPr="000F6594">
              <w:rPr>
                <w:spacing w:val="40"/>
                <w:sz w:val="24"/>
                <w:lang w:val="ru-RU"/>
              </w:rPr>
              <w:t xml:space="preserve"> </w:t>
            </w:r>
            <w:r w:rsidRPr="000F6594">
              <w:rPr>
                <w:sz w:val="24"/>
                <w:lang w:val="ru-RU"/>
              </w:rPr>
              <w:t>«О Центральном Банке Российской Федерации</w:t>
            </w:r>
            <w:r w:rsidRPr="000F6594">
              <w:rPr>
                <w:spacing w:val="80"/>
                <w:sz w:val="24"/>
                <w:lang w:val="ru-RU"/>
              </w:rPr>
              <w:t xml:space="preserve"> </w:t>
            </w:r>
            <w:r w:rsidRPr="000F6594">
              <w:rPr>
                <w:sz w:val="24"/>
                <w:lang w:val="ru-RU"/>
              </w:rPr>
              <w:t>(Банке России)»</w:t>
            </w:r>
          </w:p>
        </w:tc>
        <w:tc>
          <w:tcPr>
            <w:tcW w:w="2268" w:type="dxa"/>
          </w:tcPr>
          <w:p w14:paraId="0C346DF6" w14:textId="77777777" w:rsidR="00FC77CB" w:rsidRPr="000F6594" w:rsidRDefault="00FC77CB" w:rsidP="00C81D73">
            <w:pPr>
              <w:pStyle w:val="TableParagraph"/>
              <w:rPr>
                <w:lang w:val="ru-RU"/>
              </w:rPr>
            </w:pPr>
          </w:p>
        </w:tc>
      </w:tr>
      <w:tr w:rsidR="00FC77CB" w:rsidRPr="00FC77CB" w14:paraId="6FADDEF5" w14:textId="77777777" w:rsidTr="00F54273">
        <w:trPr>
          <w:trHeight w:val="1103"/>
        </w:trPr>
        <w:tc>
          <w:tcPr>
            <w:tcW w:w="711" w:type="dxa"/>
          </w:tcPr>
          <w:p w14:paraId="7242AB62" w14:textId="77777777" w:rsidR="00FC77CB" w:rsidRPr="00FC77CB" w:rsidRDefault="00FC77CB" w:rsidP="00C81D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C77CB">
              <w:rPr>
                <w:spacing w:val="-5"/>
                <w:sz w:val="24"/>
              </w:rPr>
              <w:t>15</w:t>
            </w:r>
          </w:p>
        </w:tc>
        <w:tc>
          <w:tcPr>
            <w:tcW w:w="6802" w:type="dxa"/>
          </w:tcPr>
          <w:p w14:paraId="02B5BA47" w14:textId="77777777" w:rsidR="00FC77CB" w:rsidRPr="00FC77CB" w:rsidRDefault="00FC77CB" w:rsidP="00C81D73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Отсутствие</w:t>
            </w:r>
            <w:r w:rsidRPr="00FC77CB">
              <w:rPr>
                <w:spacing w:val="4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у</w:t>
            </w:r>
            <w:r w:rsidRPr="00FC77CB">
              <w:rPr>
                <w:spacing w:val="40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кредитной</w:t>
            </w:r>
            <w:r w:rsidRPr="00FC77CB">
              <w:rPr>
                <w:spacing w:val="48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организации</w:t>
            </w:r>
            <w:r w:rsidRPr="00FC77CB">
              <w:rPr>
                <w:spacing w:val="47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в</w:t>
            </w:r>
            <w:r w:rsidRPr="00FC77CB">
              <w:rPr>
                <w:spacing w:val="45"/>
                <w:sz w:val="24"/>
                <w:lang w:val="ru-RU"/>
              </w:rPr>
              <w:t xml:space="preserve"> </w:t>
            </w:r>
            <w:r w:rsidRPr="00FC77CB">
              <w:rPr>
                <w:sz w:val="24"/>
                <w:lang w:val="ru-RU"/>
              </w:rPr>
              <w:t>течение</w:t>
            </w:r>
            <w:r w:rsidRPr="00FC77CB">
              <w:rPr>
                <w:spacing w:val="46"/>
                <w:sz w:val="24"/>
                <w:lang w:val="ru-RU"/>
              </w:rPr>
              <w:t xml:space="preserve"> </w:t>
            </w:r>
            <w:r w:rsidRPr="00FC77CB">
              <w:rPr>
                <w:spacing w:val="-2"/>
                <w:sz w:val="24"/>
                <w:lang w:val="ru-RU"/>
              </w:rPr>
              <w:t>последних</w:t>
            </w:r>
          </w:p>
          <w:p w14:paraId="10B7EA05" w14:textId="77777777" w:rsidR="00FC77CB" w:rsidRPr="00FC77CB" w:rsidRDefault="00FC77CB" w:rsidP="00C81D73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  <w:lang w:val="ru-RU"/>
              </w:rPr>
            </w:pPr>
            <w:r w:rsidRPr="00FC77CB">
              <w:rPr>
                <w:sz w:val="24"/>
                <w:lang w:val="ru-RU"/>
              </w:rPr>
              <w:t>12 (двенадцати) месяцев просроченных денежных обязательств по операциям с Банком России, в том числе по кредитам Банка России и процентам по ним</w:t>
            </w:r>
          </w:p>
        </w:tc>
        <w:tc>
          <w:tcPr>
            <w:tcW w:w="2268" w:type="dxa"/>
          </w:tcPr>
          <w:p w14:paraId="7A998C72" w14:textId="77777777" w:rsidR="00FC77CB" w:rsidRPr="00FC77CB" w:rsidRDefault="00FC77CB" w:rsidP="00C81D73">
            <w:pPr>
              <w:pStyle w:val="TableParagraph"/>
              <w:rPr>
                <w:lang w:val="ru-RU"/>
              </w:rPr>
            </w:pPr>
          </w:p>
        </w:tc>
      </w:tr>
    </w:tbl>
    <w:p w14:paraId="7C4F4C6B" w14:textId="77777777" w:rsidR="00FC77CB" w:rsidRPr="00FC77CB" w:rsidRDefault="00FC77CB" w:rsidP="00FC77CB">
      <w:pPr>
        <w:pStyle w:val="aff6"/>
        <w:tabs>
          <w:tab w:val="left" w:pos="4788"/>
        </w:tabs>
        <w:ind w:left="1136"/>
        <w:rPr>
          <w:rFonts w:ascii="Times New Roman" w:hAnsi="Times New Roman" w:cs="Times New Roman"/>
        </w:rPr>
      </w:pPr>
    </w:p>
    <w:p w14:paraId="0933A8F9" w14:textId="77777777" w:rsidR="00FC77CB" w:rsidRPr="00FC77CB" w:rsidRDefault="00FC77CB" w:rsidP="00FC77CB">
      <w:pPr>
        <w:pStyle w:val="aff6"/>
        <w:tabs>
          <w:tab w:val="left" w:pos="4788"/>
        </w:tabs>
        <w:ind w:left="1136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 xml:space="preserve">Должность </w:t>
      </w:r>
      <w:r w:rsidRPr="00FC77CB">
        <w:rPr>
          <w:rFonts w:ascii="Times New Roman" w:hAnsi="Times New Roman" w:cs="Times New Roman"/>
          <w:u w:val="single"/>
        </w:rPr>
        <w:tab/>
      </w:r>
    </w:p>
    <w:p w14:paraId="1DE614ED" w14:textId="77777777" w:rsidR="00FC77CB" w:rsidRPr="00FC77CB" w:rsidRDefault="00FC77CB" w:rsidP="00FC77CB">
      <w:pPr>
        <w:pStyle w:val="aff6"/>
        <w:tabs>
          <w:tab w:val="left" w:pos="2160"/>
          <w:tab w:val="left" w:pos="3832"/>
          <w:tab w:val="left" w:pos="5015"/>
          <w:tab w:val="left" w:pos="8482"/>
          <w:tab w:val="left" w:pos="8911"/>
        </w:tabs>
        <w:spacing w:before="67"/>
        <w:ind w:left="1136" w:right="1782"/>
        <w:rPr>
          <w:rFonts w:ascii="Times New Roman" w:hAnsi="Times New Roman" w:cs="Times New Roman"/>
        </w:rPr>
      </w:pPr>
      <w:r w:rsidRPr="00FC77CB">
        <w:rPr>
          <w:rFonts w:ascii="Times New Roman" w:hAnsi="Times New Roman" w:cs="Times New Roman"/>
        </w:rPr>
        <w:t>Фамилия, Имя, Отчество</w:t>
      </w:r>
      <w:r w:rsidRPr="00FC77CB">
        <w:rPr>
          <w:rFonts w:ascii="Times New Roman" w:hAnsi="Times New Roman" w:cs="Times New Roman"/>
          <w:u w:val="single"/>
        </w:rPr>
        <w:tab/>
      </w:r>
      <w:r w:rsidRPr="00FC77CB">
        <w:rPr>
          <w:rFonts w:ascii="Times New Roman" w:hAnsi="Times New Roman" w:cs="Times New Roman"/>
          <w:u w:val="single"/>
        </w:rPr>
        <w:tab/>
      </w:r>
      <w:r w:rsidRPr="00FC77CB">
        <w:rPr>
          <w:rFonts w:ascii="Times New Roman" w:hAnsi="Times New Roman" w:cs="Times New Roman"/>
          <w:u w:val="single"/>
        </w:rPr>
        <w:tab/>
      </w:r>
      <w:r w:rsidRPr="00FC77CB">
        <w:rPr>
          <w:rFonts w:ascii="Times New Roman" w:hAnsi="Times New Roman" w:cs="Times New Roman"/>
          <w:u w:val="single"/>
        </w:rPr>
        <w:tab/>
      </w:r>
      <w:r w:rsidRPr="00FC77CB">
        <w:rPr>
          <w:rFonts w:ascii="Times New Roman" w:hAnsi="Times New Roman" w:cs="Times New Roman"/>
        </w:rPr>
        <w:t xml:space="preserve"> Дата </w:t>
      </w:r>
      <w:r w:rsidRPr="00FC77CB">
        <w:rPr>
          <w:rFonts w:ascii="Times New Roman" w:hAnsi="Times New Roman" w:cs="Times New Roman"/>
          <w:spacing w:val="-10"/>
        </w:rPr>
        <w:t>«</w:t>
      </w:r>
      <w:r w:rsidRPr="00FC77CB">
        <w:rPr>
          <w:rFonts w:ascii="Times New Roman" w:hAnsi="Times New Roman" w:cs="Times New Roman"/>
          <w:u w:val="single"/>
        </w:rPr>
        <w:tab/>
      </w:r>
      <w:r w:rsidRPr="00FC77CB">
        <w:rPr>
          <w:rFonts w:ascii="Times New Roman" w:hAnsi="Times New Roman" w:cs="Times New Roman"/>
        </w:rPr>
        <w:t xml:space="preserve">» </w:t>
      </w:r>
      <w:r w:rsidRPr="00FC77CB">
        <w:rPr>
          <w:rFonts w:ascii="Times New Roman" w:hAnsi="Times New Roman" w:cs="Times New Roman"/>
          <w:u w:val="single"/>
        </w:rPr>
        <w:tab/>
      </w:r>
      <w:r w:rsidRPr="00FC77CB">
        <w:rPr>
          <w:rFonts w:ascii="Times New Roman" w:hAnsi="Times New Roman" w:cs="Times New Roman"/>
        </w:rPr>
        <w:t xml:space="preserve">202_ </w:t>
      </w:r>
      <w:r w:rsidRPr="00FC77CB">
        <w:rPr>
          <w:rFonts w:ascii="Times New Roman" w:hAnsi="Times New Roman" w:cs="Times New Roman"/>
          <w:spacing w:val="-5"/>
        </w:rPr>
        <w:t>г.</w:t>
      </w:r>
      <w:r w:rsidRPr="00FC77CB">
        <w:rPr>
          <w:rFonts w:ascii="Times New Roman" w:hAnsi="Times New Roman" w:cs="Times New Roman"/>
        </w:rPr>
        <w:tab/>
        <w:t xml:space="preserve">Подпись </w:t>
      </w:r>
      <w:r w:rsidRPr="00FC77CB">
        <w:rPr>
          <w:rFonts w:ascii="Times New Roman" w:hAnsi="Times New Roman" w:cs="Times New Roman"/>
          <w:u w:val="single"/>
        </w:rPr>
        <w:tab/>
      </w:r>
      <w:r w:rsidRPr="00FC77CB">
        <w:rPr>
          <w:rFonts w:ascii="Times New Roman" w:hAnsi="Times New Roman" w:cs="Times New Roman"/>
          <w:spacing w:val="-4"/>
        </w:rPr>
        <w:t>М.П.</w:t>
      </w:r>
    </w:p>
    <w:p w14:paraId="18D9F1F5" w14:textId="77777777" w:rsidR="00D07992" w:rsidRPr="00FC77CB" w:rsidRDefault="00D07992" w:rsidP="00D07992">
      <w:pPr>
        <w:rPr>
          <w:rFonts w:ascii="Times New Roman" w:hAnsi="Times New Roman" w:cs="Times New Roman"/>
        </w:rPr>
      </w:pPr>
    </w:p>
    <w:sectPr w:rsidR="00D07992" w:rsidRPr="00FC77CB" w:rsidSect="000023EA">
      <w:headerReference w:type="default" r:id="rId10"/>
      <w:footerReference w:type="default" r:id="rId11"/>
      <w:pgSz w:w="11906" w:h="16838"/>
      <w:pgMar w:top="847" w:right="566" w:bottom="568" w:left="993" w:header="284" w:footer="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A5FC" w14:textId="77777777" w:rsidR="006C623F" w:rsidRDefault="006C623F" w:rsidP="007739A4">
      <w:pPr>
        <w:spacing w:after="0" w:line="240" w:lineRule="auto"/>
      </w:pPr>
      <w:r>
        <w:separator/>
      </w:r>
    </w:p>
  </w:endnote>
  <w:endnote w:type="continuationSeparator" w:id="0">
    <w:p w14:paraId="647E7AAD" w14:textId="77777777" w:rsidR="006C623F" w:rsidRDefault="006C623F" w:rsidP="0077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159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061703" w14:textId="77777777" w:rsidR="006C623F" w:rsidRPr="00F41F3E" w:rsidRDefault="006C623F">
        <w:pPr>
          <w:pStyle w:val="a7"/>
          <w:jc w:val="center"/>
          <w:rPr>
            <w:b/>
          </w:rPr>
        </w:pPr>
        <w:r w:rsidRPr="00F41F3E">
          <w:rPr>
            <w:b/>
            <w:noProof/>
          </w:rPr>
          <mc:AlternateContent>
            <mc:Choice Requires="wps">
              <w:drawing>
                <wp:inline distT="0" distB="0" distL="0" distR="0" wp14:anchorId="7F34A2E8" wp14:editId="215A8F33">
                  <wp:extent cx="5467350" cy="45085"/>
                  <wp:effectExtent l="9525" t="9525" r="0" b="2540"/>
                  <wp:docPr id="648" name="Автофигура 1" descr="Светлый горизонтальн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type w14:anchorId="1FD4C04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Автофигура 1" o:spid="_x0000_s1026" type="#_x0000_t110" alt="Светлый горизонтальный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8AD94D2" w14:textId="77777777" w:rsidR="006C623F" w:rsidRPr="001C6501" w:rsidRDefault="006C623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650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C6501">
          <w:rPr>
            <w:rFonts w:ascii="Times New Roman" w:hAnsi="Times New Roman" w:cs="Times New Roman"/>
            <w:b/>
            <w:sz w:val="24"/>
            <w:szCs w:val="24"/>
          </w:rPr>
          <w:instrText>PAGE    \* MERGEFORMAT</w:instrText>
        </w:r>
        <w:r w:rsidRPr="001C650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42812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Pr="001C6501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4633281C" w14:textId="77777777" w:rsidR="006C623F" w:rsidRDefault="006C62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E481" w14:textId="77777777" w:rsidR="006C623F" w:rsidRDefault="006C623F" w:rsidP="007739A4">
      <w:pPr>
        <w:spacing w:after="0" w:line="240" w:lineRule="auto"/>
      </w:pPr>
      <w:r>
        <w:separator/>
      </w:r>
    </w:p>
  </w:footnote>
  <w:footnote w:type="continuationSeparator" w:id="0">
    <w:p w14:paraId="547B82D3" w14:textId="77777777" w:rsidR="006C623F" w:rsidRDefault="006C623F" w:rsidP="0077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4C5B" w14:textId="59E2D9ED" w:rsidR="006C623F" w:rsidRDefault="006C623F" w:rsidP="00075655">
    <w:pPr>
      <w:pStyle w:val="a5"/>
      <w:rPr>
        <w:rStyle w:val="af3"/>
        <w:b w:val="0"/>
        <w:bCs w:val="0"/>
        <w:smallCaps w:val="0"/>
        <w:spacing w:val="0"/>
      </w:rPr>
    </w:pPr>
  </w:p>
  <w:p w14:paraId="6ECF4D89" w14:textId="77777777" w:rsidR="00075655" w:rsidRPr="00075655" w:rsidRDefault="00075655" w:rsidP="00075655">
    <w:pPr>
      <w:pStyle w:val="a5"/>
      <w:rPr>
        <w:rStyle w:val="af3"/>
        <w:b w:val="0"/>
        <w:bCs w:val="0"/>
        <w:smallCaps w:val="0"/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EB4"/>
    <w:multiLevelType w:val="multilevel"/>
    <w:tmpl w:val="2332BA8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028C75CB"/>
    <w:multiLevelType w:val="hybridMultilevel"/>
    <w:tmpl w:val="7DA25406"/>
    <w:lvl w:ilvl="0" w:tplc="E76CB1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EC78B9"/>
    <w:multiLevelType w:val="multilevel"/>
    <w:tmpl w:val="E7B2333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F07CAD"/>
    <w:multiLevelType w:val="multilevel"/>
    <w:tmpl w:val="7F6A6AA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68A5953"/>
    <w:multiLevelType w:val="multilevel"/>
    <w:tmpl w:val="30BC0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570C6C"/>
    <w:multiLevelType w:val="multilevel"/>
    <w:tmpl w:val="855ECA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DA74CD"/>
    <w:multiLevelType w:val="multilevel"/>
    <w:tmpl w:val="75166D6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45E47"/>
    <w:multiLevelType w:val="multilevel"/>
    <w:tmpl w:val="193C7D7C"/>
    <w:lvl w:ilvl="0">
      <w:start w:val="6"/>
      <w:numFmt w:val="decimal"/>
      <w:lvlText w:val="%1"/>
      <w:lvlJc w:val="left"/>
      <w:pPr>
        <w:ind w:left="569" w:hanging="42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6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1B2D37B0"/>
    <w:multiLevelType w:val="hybridMultilevel"/>
    <w:tmpl w:val="3572DC40"/>
    <w:lvl w:ilvl="0" w:tplc="1DCA1562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26D12">
      <w:numFmt w:val="bullet"/>
      <w:lvlText w:val="•"/>
      <w:lvlJc w:val="left"/>
      <w:pPr>
        <w:ind w:left="1707" w:hanging="140"/>
      </w:pPr>
      <w:rPr>
        <w:rFonts w:hint="default"/>
        <w:lang w:val="ru-RU" w:eastAsia="en-US" w:bidi="ar-SA"/>
      </w:rPr>
    </w:lvl>
    <w:lvl w:ilvl="2" w:tplc="E1D8D060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3" w:tplc="874040DE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4" w:tplc="EE9EDC58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5" w:tplc="C7F0E122">
      <w:numFmt w:val="bullet"/>
      <w:lvlText w:val="•"/>
      <w:lvlJc w:val="left"/>
      <w:pPr>
        <w:ind w:left="5737" w:hanging="140"/>
      </w:pPr>
      <w:rPr>
        <w:rFonts w:hint="default"/>
        <w:lang w:val="ru-RU" w:eastAsia="en-US" w:bidi="ar-SA"/>
      </w:rPr>
    </w:lvl>
    <w:lvl w:ilvl="6" w:tplc="8B0CC560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7" w:tplc="B09E20BC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 w:tplc="11869150">
      <w:numFmt w:val="bullet"/>
      <w:lvlText w:val="•"/>
      <w:lvlJc w:val="left"/>
      <w:pPr>
        <w:ind w:left="875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97706B8"/>
    <w:multiLevelType w:val="hybridMultilevel"/>
    <w:tmpl w:val="C08E8804"/>
    <w:lvl w:ilvl="0" w:tplc="E76CB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2C43"/>
    <w:multiLevelType w:val="multilevel"/>
    <w:tmpl w:val="C110FBE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bCs/>
        <w:color w:val="auto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753381"/>
    <w:multiLevelType w:val="hybridMultilevel"/>
    <w:tmpl w:val="BFC68ABC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65AF"/>
    <w:multiLevelType w:val="multilevel"/>
    <w:tmpl w:val="8E724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3F43B2"/>
    <w:multiLevelType w:val="multilevel"/>
    <w:tmpl w:val="B0A8C58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3B62D2"/>
    <w:multiLevelType w:val="hybridMultilevel"/>
    <w:tmpl w:val="1A7A0A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576B4"/>
    <w:multiLevelType w:val="multilevel"/>
    <w:tmpl w:val="4BBCD064"/>
    <w:lvl w:ilvl="0">
      <w:start w:val="3"/>
      <w:numFmt w:val="decimal"/>
      <w:lvlText w:val="%1."/>
      <w:lvlJc w:val="left"/>
      <w:pPr>
        <w:ind w:left="720" w:hanging="72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eastAsiaTheme="minorEastAsia" w:hint="default"/>
      </w:rPr>
    </w:lvl>
    <w:lvl w:ilvl="2">
      <w:start w:val="9"/>
      <w:numFmt w:val="decimal"/>
      <w:lvlText w:val="%1.%2.%3."/>
      <w:lvlJc w:val="left"/>
      <w:pPr>
        <w:ind w:left="96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eastAsiaTheme="minorEastAsia" w:hint="default"/>
      </w:rPr>
    </w:lvl>
  </w:abstractNum>
  <w:abstractNum w:abstractNumId="16" w15:restartNumberingAfterBreak="0">
    <w:nsid w:val="6C4E3A9F"/>
    <w:multiLevelType w:val="hybridMultilevel"/>
    <w:tmpl w:val="27B82218"/>
    <w:lvl w:ilvl="0" w:tplc="62C0EED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99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256F0"/>
    <w:multiLevelType w:val="multilevel"/>
    <w:tmpl w:val="129A039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8" w15:restartNumberingAfterBreak="0">
    <w:nsid w:val="717D25DF"/>
    <w:multiLevelType w:val="hybridMultilevel"/>
    <w:tmpl w:val="4290EFEE"/>
    <w:lvl w:ilvl="0" w:tplc="E76CB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503A6"/>
    <w:multiLevelType w:val="multilevel"/>
    <w:tmpl w:val="8FBE04C8"/>
    <w:lvl w:ilvl="0">
      <w:start w:val="1"/>
      <w:numFmt w:val="decimal"/>
      <w:lvlText w:val="%1."/>
      <w:lvlJc w:val="left"/>
      <w:pPr>
        <w:ind w:left="48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25"/>
        <w:jc w:val="right"/>
      </w:pPr>
      <w:rPr>
        <w:rFonts w:hint="default"/>
        <w:b w:val="0"/>
        <w:b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74A415B9"/>
    <w:multiLevelType w:val="hybridMultilevel"/>
    <w:tmpl w:val="3EEE8E58"/>
    <w:lvl w:ilvl="0" w:tplc="62C0EED2">
      <w:start w:val="1"/>
      <w:numFmt w:val="decimal"/>
      <w:lvlText w:val="%1."/>
      <w:lvlJc w:val="left"/>
      <w:pPr>
        <w:ind w:left="569" w:hanging="567"/>
      </w:pPr>
      <w:rPr>
        <w:rFonts w:hint="default"/>
        <w:spacing w:val="0"/>
        <w:w w:val="99"/>
        <w:lang w:val="ru-RU" w:eastAsia="en-US" w:bidi="ar-SA"/>
      </w:rPr>
    </w:lvl>
    <w:lvl w:ilvl="1" w:tplc="9F82EDCE">
      <w:numFmt w:val="bullet"/>
      <w:lvlText w:val="•"/>
      <w:lvlJc w:val="left"/>
      <w:pPr>
        <w:ind w:left="1581" w:hanging="567"/>
      </w:pPr>
      <w:rPr>
        <w:rFonts w:hint="default"/>
        <w:lang w:val="ru-RU" w:eastAsia="en-US" w:bidi="ar-SA"/>
      </w:rPr>
    </w:lvl>
    <w:lvl w:ilvl="2" w:tplc="9AE4859C">
      <w:numFmt w:val="bullet"/>
      <w:lvlText w:val="•"/>
      <w:lvlJc w:val="left"/>
      <w:pPr>
        <w:ind w:left="2602" w:hanging="567"/>
      </w:pPr>
      <w:rPr>
        <w:rFonts w:hint="default"/>
        <w:lang w:val="ru-RU" w:eastAsia="en-US" w:bidi="ar-SA"/>
      </w:rPr>
    </w:lvl>
    <w:lvl w:ilvl="3" w:tplc="50B003B8">
      <w:numFmt w:val="bullet"/>
      <w:lvlText w:val="•"/>
      <w:lvlJc w:val="left"/>
      <w:pPr>
        <w:ind w:left="3624" w:hanging="567"/>
      </w:pPr>
      <w:rPr>
        <w:rFonts w:hint="default"/>
        <w:lang w:val="ru-RU" w:eastAsia="en-US" w:bidi="ar-SA"/>
      </w:rPr>
    </w:lvl>
    <w:lvl w:ilvl="4" w:tplc="F24E2038">
      <w:numFmt w:val="bullet"/>
      <w:lvlText w:val="•"/>
      <w:lvlJc w:val="left"/>
      <w:pPr>
        <w:ind w:left="4645" w:hanging="567"/>
      </w:pPr>
      <w:rPr>
        <w:rFonts w:hint="default"/>
        <w:lang w:val="ru-RU" w:eastAsia="en-US" w:bidi="ar-SA"/>
      </w:rPr>
    </w:lvl>
    <w:lvl w:ilvl="5" w:tplc="68CA808C">
      <w:numFmt w:val="bullet"/>
      <w:lvlText w:val="•"/>
      <w:lvlJc w:val="left"/>
      <w:pPr>
        <w:ind w:left="5667" w:hanging="567"/>
      </w:pPr>
      <w:rPr>
        <w:rFonts w:hint="default"/>
        <w:lang w:val="ru-RU" w:eastAsia="en-US" w:bidi="ar-SA"/>
      </w:rPr>
    </w:lvl>
    <w:lvl w:ilvl="6" w:tplc="F4D8B1E2">
      <w:numFmt w:val="bullet"/>
      <w:lvlText w:val="•"/>
      <w:lvlJc w:val="left"/>
      <w:pPr>
        <w:ind w:left="6688" w:hanging="567"/>
      </w:pPr>
      <w:rPr>
        <w:rFonts w:hint="default"/>
        <w:lang w:val="ru-RU" w:eastAsia="en-US" w:bidi="ar-SA"/>
      </w:rPr>
    </w:lvl>
    <w:lvl w:ilvl="7" w:tplc="97B69148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8" w:tplc="233290AA">
      <w:numFmt w:val="bullet"/>
      <w:lvlText w:val="•"/>
      <w:lvlJc w:val="left"/>
      <w:pPr>
        <w:ind w:left="8731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77815B84"/>
    <w:multiLevelType w:val="hybridMultilevel"/>
    <w:tmpl w:val="49F0EA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2"/>
  </w:num>
  <w:num w:numId="8">
    <w:abstractNumId w:val="15"/>
  </w:num>
  <w:num w:numId="9">
    <w:abstractNumId w:val="0"/>
  </w:num>
  <w:num w:numId="10">
    <w:abstractNumId w:val="10"/>
  </w:num>
  <w:num w:numId="11">
    <w:abstractNumId w:val="9"/>
  </w:num>
  <w:num w:numId="12">
    <w:abstractNumId w:val="21"/>
  </w:num>
  <w:num w:numId="13">
    <w:abstractNumId w:val="18"/>
  </w:num>
  <w:num w:numId="14">
    <w:abstractNumId w:val="16"/>
  </w:num>
  <w:num w:numId="15">
    <w:abstractNumId w:val="1"/>
  </w:num>
  <w:num w:numId="16">
    <w:abstractNumId w:val="7"/>
  </w:num>
  <w:num w:numId="17">
    <w:abstractNumId w:val="8"/>
  </w:num>
  <w:num w:numId="18">
    <w:abstractNumId w:val="19"/>
  </w:num>
  <w:num w:numId="19">
    <w:abstractNumId w:val="3"/>
  </w:num>
  <w:num w:numId="20">
    <w:abstractNumId w:val="17"/>
  </w:num>
  <w:num w:numId="21">
    <w:abstractNumId w:val="13"/>
  </w:num>
  <w:num w:numId="2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0E"/>
    <w:rsid w:val="00001C86"/>
    <w:rsid w:val="000023EA"/>
    <w:rsid w:val="000076F7"/>
    <w:rsid w:val="0001036A"/>
    <w:rsid w:val="00010A21"/>
    <w:rsid w:val="00012CB3"/>
    <w:rsid w:val="000176AF"/>
    <w:rsid w:val="000216DC"/>
    <w:rsid w:val="0002221D"/>
    <w:rsid w:val="00023C14"/>
    <w:rsid w:val="00023CD3"/>
    <w:rsid w:val="000258DE"/>
    <w:rsid w:val="000271AF"/>
    <w:rsid w:val="00030248"/>
    <w:rsid w:val="0003148F"/>
    <w:rsid w:val="00036221"/>
    <w:rsid w:val="0004134F"/>
    <w:rsid w:val="000436B6"/>
    <w:rsid w:val="00044B29"/>
    <w:rsid w:val="000464AD"/>
    <w:rsid w:val="00050897"/>
    <w:rsid w:val="00052810"/>
    <w:rsid w:val="00052FCA"/>
    <w:rsid w:val="00054293"/>
    <w:rsid w:val="00055703"/>
    <w:rsid w:val="00056E8E"/>
    <w:rsid w:val="000618B0"/>
    <w:rsid w:val="0006355C"/>
    <w:rsid w:val="00063E48"/>
    <w:rsid w:val="00065519"/>
    <w:rsid w:val="000657D6"/>
    <w:rsid w:val="0006648F"/>
    <w:rsid w:val="00066B90"/>
    <w:rsid w:val="00066EAF"/>
    <w:rsid w:val="000716CE"/>
    <w:rsid w:val="00071843"/>
    <w:rsid w:val="00072895"/>
    <w:rsid w:val="00075655"/>
    <w:rsid w:val="00076239"/>
    <w:rsid w:val="0007639B"/>
    <w:rsid w:val="00076974"/>
    <w:rsid w:val="00077889"/>
    <w:rsid w:val="00080AD5"/>
    <w:rsid w:val="00080E6C"/>
    <w:rsid w:val="00081A1A"/>
    <w:rsid w:val="00083506"/>
    <w:rsid w:val="000944BF"/>
    <w:rsid w:val="00095134"/>
    <w:rsid w:val="00095F0C"/>
    <w:rsid w:val="00096EE4"/>
    <w:rsid w:val="000A38A4"/>
    <w:rsid w:val="000A41F5"/>
    <w:rsid w:val="000A61D4"/>
    <w:rsid w:val="000A6645"/>
    <w:rsid w:val="000A74B8"/>
    <w:rsid w:val="000B0A2E"/>
    <w:rsid w:val="000B1F6B"/>
    <w:rsid w:val="000B4BC1"/>
    <w:rsid w:val="000B4D62"/>
    <w:rsid w:val="000B4E55"/>
    <w:rsid w:val="000B7C75"/>
    <w:rsid w:val="000C02F3"/>
    <w:rsid w:val="000C21E7"/>
    <w:rsid w:val="000D21F9"/>
    <w:rsid w:val="000D2F48"/>
    <w:rsid w:val="000D38A9"/>
    <w:rsid w:val="000D4CF0"/>
    <w:rsid w:val="000D65E1"/>
    <w:rsid w:val="000D6F39"/>
    <w:rsid w:val="000D7AAF"/>
    <w:rsid w:val="000D7B41"/>
    <w:rsid w:val="000E265C"/>
    <w:rsid w:val="000E5006"/>
    <w:rsid w:val="000E5EE4"/>
    <w:rsid w:val="000E6F0F"/>
    <w:rsid w:val="000F466E"/>
    <w:rsid w:val="000F4831"/>
    <w:rsid w:val="000F6594"/>
    <w:rsid w:val="000F7BBD"/>
    <w:rsid w:val="001031CA"/>
    <w:rsid w:val="00103301"/>
    <w:rsid w:val="00106DAE"/>
    <w:rsid w:val="00107194"/>
    <w:rsid w:val="00107D42"/>
    <w:rsid w:val="00110D83"/>
    <w:rsid w:val="00113255"/>
    <w:rsid w:val="00121C34"/>
    <w:rsid w:val="001223F6"/>
    <w:rsid w:val="00122510"/>
    <w:rsid w:val="00130680"/>
    <w:rsid w:val="00132FD3"/>
    <w:rsid w:val="0013355F"/>
    <w:rsid w:val="00133A82"/>
    <w:rsid w:val="0013463A"/>
    <w:rsid w:val="00134D04"/>
    <w:rsid w:val="00135858"/>
    <w:rsid w:val="001372F6"/>
    <w:rsid w:val="00141BAF"/>
    <w:rsid w:val="0014497F"/>
    <w:rsid w:val="00144F99"/>
    <w:rsid w:val="00146A3C"/>
    <w:rsid w:val="00150D50"/>
    <w:rsid w:val="00152D85"/>
    <w:rsid w:val="001530AB"/>
    <w:rsid w:val="001535B4"/>
    <w:rsid w:val="00154948"/>
    <w:rsid w:val="00155937"/>
    <w:rsid w:val="001559A0"/>
    <w:rsid w:val="001574EE"/>
    <w:rsid w:val="0015758D"/>
    <w:rsid w:val="0016063B"/>
    <w:rsid w:val="00162E65"/>
    <w:rsid w:val="00163D52"/>
    <w:rsid w:val="00166EFE"/>
    <w:rsid w:val="00170AAC"/>
    <w:rsid w:val="0017440C"/>
    <w:rsid w:val="00175396"/>
    <w:rsid w:val="00175A89"/>
    <w:rsid w:val="001844F4"/>
    <w:rsid w:val="0018471D"/>
    <w:rsid w:val="00186757"/>
    <w:rsid w:val="00190331"/>
    <w:rsid w:val="00190789"/>
    <w:rsid w:val="00191937"/>
    <w:rsid w:val="0019273F"/>
    <w:rsid w:val="001932E6"/>
    <w:rsid w:val="0019538A"/>
    <w:rsid w:val="001957A8"/>
    <w:rsid w:val="001961D0"/>
    <w:rsid w:val="001965DC"/>
    <w:rsid w:val="001A32E1"/>
    <w:rsid w:val="001A69A0"/>
    <w:rsid w:val="001B25A4"/>
    <w:rsid w:val="001B2FB0"/>
    <w:rsid w:val="001B3F04"/>
    <w:rsid w:val="001B67B2"/>
    <w:rsid w:val="001C323B"/>
    <w:rsid w:val="001C44C3"/>
    <w:rsid w:val="001C6501"/>
    <w:rsid w:val="001C6670"/>
    <w:rsid w:val="001D1078"/>
    <w:rsid w:val="001D23A8"/>
    <w:rsid w:val="001D3E07"/>
    <w:rsid w:val="001D4447"/>
    <w:rsid w:val="001D6EA2"/>
    <w:rsid w:val="001E1BF2"/>
    <w:rsid w:val="001E33E2"/>
    <w:rsid w:val="001E3875"/>
    <w:rsid w:val="001E59A1"/>
    <w:rsid w:val="001E7C22"/>
    <w:rsid w:val="001F1E9A"/>
    <w:rsid w:val="001F1FD4"/>
    <w:rsid w:val="001F4B27"/>
    <w:rsid w:val="001F4DC2"/>
    <w:rsid w:val="002007A1"/>
    <w:rsid w:val="002020FA"/>
    <w:rsid w:val="00202F90"/>
    <w:rsid w:val="00204C13"/>
    <w:rsid w:val="00205253"/>
    <w:rsid w:val="00206AAC"/>
    <w:rsid w:val="0020701D"/>
    <w:rsid w:val="002104F8"/>
    <w:rsid w:val="00210C3D"/>
    <w:rsid w:val="00210EA8"/>
    <w:rsid w:val="002132E8"/>
    <w:rsid w:val="00213392"/>
    <w:rsid w:val="00214863"/>
    <w:rsid w:val="00217E0D"/>
    <w:rsid w:val="00220D7B"/>
    <w:rsid w:val="00221E85"/>
    <w:rsid w:val="0022324E"/>
    <w:rsid w:val="00226A4E"/>
    <w:rsid w:val="00227AD3"/>
    <w:rsid w:val="00227C60"/>
    <w:rsid w:val="00227C68"/>
    <w:rsid w:val="00230821"/>
    <w:rsid w:val="0023269E"/>
    <w:rsid w:val="00235909"/>
    <w:rsid w:val="0024351D"/>
    <w:rsid w:val="00244206"/>
    <w:rsid w:val="00244D8F"/>
    <w:rsid w:val="00245C4D"/>
    <w:rsid w:val="00246AD1"/>
    <w:rsid w:val="00246CBE"/>
    <w:rsid w:val="0024782D"/>
    <w:rsid w:val="00247E0C"/>
    <w:rsid w:val="0025195E"/>
    <w:rsid w:val="00255711"/>
    <w:rsid w:val="00255F01"/>
    <w:rsid w:val="00257F99"/>
    <w:rsid w:val="00260FC0"/>
    <w:rsid w:val="00261DB5"/>
    <w:rsid w:val="00261E1B"/>
    <w:rsid w:val="002673DD"/>
    <w:rsid w:val="002675E3"/>
    <w:rsid w:val="00267A0C"/>
    <w:rsid w:val="00272DCD"/>
    <w:rsid w:val="002739EC"/>
    <w:rsid w:val="00274FCF"/>
    <w:rsid w:val="002759A5"/>
    <w:rsid w:val="00277CDE"/>
    <w:rsid w:val="0028128E"/>
    <w:rsid w:val="00281779"/>
    <w:rsid w:val="00291F80"/>
    <w:rsid w:val="00292180"/>
    <w:rsid w:val="002938FC"/>
    <w:rsid w:val="0029490D"/>
    <w:rsid w:val="0029728C"/>
    <w:rsid w:val="002A0232"/>
    <w:rsid w:val="002A2B11"/>
    <w:rsid w:val="002A37A9"/>
    <w:rsid w:val="002A64F3"/>
    <w:rsid w:val="002B2432"/>
    <w:rsid w:val="002B318C"/>
    <w:rsid w:val="002B3CD3"/>
    <w:rsid w:val="002B4263"/>
    <w:rsid w:val="002B4CCA"/>
    <w:rsid w:val="002B5F1B"/>
    <w:rsid w:val="002C0435"/>
    <w:rsid w:val="002C43CE"/>
    <w:rsid w:val="002D1BDB"/>
    <w:rsid w:val="002D52FC"/>
    <w:rsid w:val="002D5DD7"/>
    <w:rsid w:val="002D6603"/>
    <w:rsid w:val="002D7B93"/>
    <w:rsid w:val="002D7D9B"/>
    <w:rsid w:val="002E0688"/>
    <w:rsid w:val="002F05D6"/>
    <w:rsid w:val="002F0F5F"/>
    <w:rsid w:val="002F1946"/>
    <w:rsid w:val="002F4BFD"/>
    <w:rsid w:val="002F602F"/>
    <w:rsid w:val="002F66F5"/>
    <w:rsid w:val="002F6C40"/>
    <w:rsid w:val="00303C38"/>
    <w:rsid w:val="003058A1"/>
    <w:rsid w:val="00306D49"/>
    <w:rsid w:val="00310201"/>
    <w:rsid w:val="003128E5"/>
    <w:rsid w:val="003150BF"/>
    <w:rsid w:val="00316B77"/>
    <w:rsid w:val="00316CE5"/>
    <w:rsid w:val="00317068"/>
    <w:rsid w:val="0031730A"/>
    <w:rsid w:val="003207F5"/>
    <w:rsid w:val="00321766"/>
    <w:rsid w:val="003241F5"/>
    <w:rsid w:val="00324288"/>
    <w:rsid w:val="0032435E"/>
    <w:rsid w:val="00325948"/>
    <w:rsid w:val="00327703"/>
    <w:rsid w:val="00327B5D"/>
    <w:rsid w:val="00327F2F"/>
    <w:rsid w:val="00330D45"/>
    <w:rsid w:val="0033292C"/>
    <w:rsid w:val="003338D1"/>
    <w:rsid w:val="00333900"/>
    <w:rsid w:val="003340A8"/>
    <w:rsid w:val="003348D3"/>
    <w:rsid w:val="0033714D"/>
    <w:rsid w:val="0034059D"/>
    <w:rsid w:val="00340BD8"/>
    <w:rsid w:val="00341E63"/>
    <w:rsid w:val="00342AB6"/>
    <w:rsid w:val="00346CA7"/>
    <w:rsid w:val="00347DD1"/>
    <w:rsid w:val="00352D7A"/>
    <w:rsid w:val="00352F76"/>
    <w:rsid w:val="00360AC6"/>
    <w:rsid w:val="003615AA"/>
    <w:rsid w:val="00363A51"/>
    <w:rsid w:val="003651F8"/>
    <w:rsid w:val="00365CC7"/>
    <w:rsid w:val="003752A9"/>
    <w:rsid w:val="003754B8"/>
    <w:rsid w:val="0038406C"/>
    <w:rsid w:val="003842CF"/>
    <w:rsid w:val="00387D12"/>
    <w:rsid w:val="0039156C"/>
    <w:rsid w:val="00391874"/>
    <w:rsid w:val="00397F3E"/>
    <w:rsid w:val="003A13CE"/>
    <w:rsid w:val="003A3AA2"/>
    <w:rsid w:val="003A7E34"/>
    <w:rsid w:val="003B133D"/>
    <w:rsid w:val="003B3B5D"/>
    <w:rsid w:val="003B3D75"/>
    <w:rsid w:val="003B49DF"/>
    <w:rsid w:val="003B5125"/>
    <w:rsid w:val="003B6DBC"/>
    <w:rsid w:val="003B7DE8"/>
    <w:rsid w:val="003C2C52"/>
    <w:rsid w:val="003C4E3B"/>
    <w:rsid w:val="003D433F"/>
    <w:rsid w:val="003D4438"/>
    <w:rsid w:val="003D4BCD"/>
    <w:rsid w:val="003E2B37"/>
    <w:rsid w:val="003F39F3"/>
    <w:rsid w:val="003F66F5"/>
    <w:rsid w:val="003F6F41"/>
    <w:rsid w:val="003F7435"/>
    <w:rsid w:val="00400975"/>
    <w:rsid w:val="004029D5"/>
    <w:rsid w:val="0040440A"/>
    <w:rsid w:val="00405CFD"/>
    <w:rsid w:val="004116EA"/>
    <w:rsid w:val="00411812"/>
    <w:rsid w:val="00411CF9"/>
    <w:rsid w:val="0041267B"/>
    <w:rsid w:val="004128F6"/>
    <w:rsid w:val="00413B6B"/>
    <w:rsid w:val="00416D48"/>
    <w:rsid w:val="00421033"/>
    <w:rsid w:val="00423455"/>
    <w:rsid w:val="00426126"/>
    <w:rsid w:val="004266CB"/>
    <w:rsid w:val="00426F29"/>
    <w:rsid w:val="00430D2B"/>
    <w:rsid w:val="00431CE7"/>
    <w:rsid w:val="00433875"/>
    <w:rsid w:val="00436EDC"/>
    <w:rsid w:val="00440925"/>
    <w:rsid w:val="00441F72"/>
    <w:rsid w:val="0044495B"/>
    <w:rsid w:val="00445F1D"/>
    <w:rsid w:val="004507D5"/>
    <w:rsid w:val="004510C4"/>
    <w:rsid w:val="00452477"/>
    <w:rsid w:val="004525AC"/>
    <w:rsid w:val="004533EC"/>
    <w:rsid w:val="0045741C"/>
    <w:rsid w:val="00457755"/>
    <w:rsid w:val="00461315"/>
    <w:rsid w:val="00462BF5"/>
    <w:rsid w:val="0046382F"/>
    <w:rsid w:val="00465CBF"/>
    <w:rsid w:val="0047144F"/>
    <w:rsid w:val="00473A6B"/>
    <w:rsid w:val="00481BD4"/>
    <w:rsid w:val="0049252B"/>
    <w:rsid w:val="00494176"/>
    <w:rsid w:val="0049574C"/>
    <w:rsid w:val="00495A04"/>
    <w:rsid w:val="004A09BA"/>
    <w:rsid w:val="004A18FE"/>
    <w:rsid w:val="004A1CB0"/>
    <w:rsid w:val="004B1B55"/>
    <w:rsid w:val="004B4DE9"/>
    <w:rsid w:val="004B6D42"/>
    <w:rsid w:val="004C0373"/>
    <w:rsid w:val="004C1643"/>
    <w:rsid w:val="004C4B4C"/>
    <w:rsid w:val="004C6B1A"/>
    <w:rsid w:val="004D017F"/>
    <w:rsid w:val="004D79FE"/>
    <w:rsid w:val="004E3203"/>
    <w:rsid w:val="004E4148"/>
    <w:rsid w:val="004E4C1F"/>
    <w:rsid w:val="004F24E7"/>
    <w:rsid w:val="004F2579"/>
    <w:rsid w:val="004F2FC8"/>
    <w:rsid w:val="004F5F04"/>
    <w:rsid w:val="004F7FB1"/>
    <w:rsid w:val="00503C12"/>
    <w:rsid w:val="005042BD"/>
    <w:rsid w:val="00505197"/>
    <w:rsid w:val="005065D9"/>
    <w:rsid w:val="00510211"/>
    <w:rsid w:val="0051071C"/>
    <w:rsid w:val="00516A1C"/>
    <w:rsid w:val="005205B6"/>
    <w:rsid w:val="00520768"/>
    <w:rsid w:val="00522EE2"/>
    <w:rsid w:val="00523DD4"/>
    <w:rsid w:val="00524356"/>
    <w:rsid w:val="00524960"/>
    <w:rsid w:val="005264EE"/>
    <w:rsid w:val="00531F7A"/>
    <w:rsid w:val="00532377"/>
    <w:rsid w:val="00534C47"/>
    <w:rsid w:val="005353FC"/>
    <w:rsid w:val="00540307"/>
    <w:rsid w:val="005449F2"/>
    <w:rsid w:val="0054585C"/>
    <w:rsid w:val="00546542"/>
    <w:rsid w:val="00554CDA"/>
    <w:rsid w:val="00557DCC"/>
    <w:rsid w:val="0056118E"/>
    <w:rsid w:val="005619BA"/>
    <w:rsid w:val="005635E0"/>
    <w:rsid w:val="005737E3"/>
    <w:rsid w:val="00576306"/>
    <w:rsid w:val="00576CFD"/>
    <w:rsid w:val="00587990"/>
    <w:rsid w:val="00593B8E"/>
    <w:rsid w:val="0059654D"/>
    <w:rsid w:val="005967FB"/>
    <w:rsid w:val="0059736A"/>
    <w:rsid w:val="00597652"/>
    <w:rsid w:val="005A76E4"/>
    <w:rsid w:val="005A7F79"/>
    <w:rsid w:val="005B450B"/>
    <w:rsid w:val="005B46F5"/>
    <w:rsid w:val="005B5814"/>
    <w:rsid w:val="005B64C1"/>
    <w:rsid w:val="005C28F8"/>
    <w:rsid w:val="005C5F70"/>
    <w:rsid w:val="005C70EA"/>
    <w:rsid w:val="005E13DC"/>
    <w:rsid w:val="005E3178"/>
    <w:rsid w:val="005E344E"/>
    <w:rsid w:val="005E4120"/>
    <w:rsid w:val="005E58A6"/>
    <w:rsid w:val="005F05F6"/>
    <w:rsid w:val="005F13AC"/>
    <w:rsid w:val="005F1660"/>
    <w:rsid w:val="005F19CD"/>
    <w:rsid w:val="005F569C"/>
    <w:rsid w:val="005F56D1"/>
    <w:rsid w:val="0060036B"/>
    <w:rsid w:val="00601744"/>
    <w:rsid w:val="00602B12"/>
    <w:rsid w:val="00607EE4"/>
    <w:rsid w:val="00610E97"/>
    <w:rsid w:val="00611C1B"/>
    <w:rsid w:val="006174A3"/>
    <w:rsid w:val="00621AD5"/>
    <w:rsid w:val="00621F4E"/>
    <w:rsid w:val="00623350"/>
    <w:rsid w:val="00627432"/>
    <w:rsid w:val="00632078"/>
    <w:rsid w:val="00635D6F"/>
    <w:rsid w:val="006410D3"/>
    <w:rsid w:val="006416C9"/>
    <w:rsid w:val="006468A9"/>
    <w:rsid w:val="00652E14"/>
    <w:rsid w:val="0065644F"/>
    <w:rsid w:val="0065696F"/>
    <w:rsid w:val="006608DE"/>
    <w:rsid w:val="00660AFA"/>
    <w:rsid w:val="006651B0"/>
    <w:rsid w:val="006710D6"/>
    <w:rsid w:val="00671D5B"/>
    <w:rsid w:val="00676920"/>
    <w:rsid w:val="00681BDF"/>
    <w:rsid w:val="00682D0A"/>
    <w:rsid w:val="00682D69"/>
    <w:rsid w:val="0069108F"/>
    <w:rsid w:val="00691436"/>
    <w:rsid w:val="00691974"/>
    <w:rsid w:val="00691E30"/>
    <w:rsid w:val="00692A16"/>
    <w:rsid w:val="00693222"/>
    <w:rsid w:val="00695E33"/>
    <w:rsid w:val="006A1193"/>
    <w:rsid w:val="006A1B6F"/>
    <w:rsid w:val="006A448D"/>
    <w:rsid w:val="006A50E2"/>
    <w:rsid w:val="006A731D"/>
    <w:rsid w:val="006B0AB5"/>
    <w:rsid w:val="006B43D7"/>
    <w:rsid w:val="006B4513"/>
    <w:rsid w:val="006B451A"/>
    <w:rsid w:val="006B744D"/>
    <w:rsid w:val="006C062F"/>
    <w:rsid w:val="006C466C"/>
    <w:rsid w:val="006C47C0"/>
    <w:rsid w:val="006C623F"/>
    <w:rsid w:val="006C637A"/>
    <w:rsid w:val="006C7205"/>
    <w:rsid w:val="006C7764"/>
    <w:rsid w:val="006D2FA5"/>
    <w:rsid w:val="006D70F4"/>
    <w:rsid w:val="006E031E"/>
    <w:rsid w:val="006E1B13"/>
    <w:rsid w:val="006E359F"/>
    <w:rsid w:val="006E3A53"/>
    <w:rsid w:val="006E709C"/>
    <w:rsid w:val="006F106A"/>
    <w:rsid w:val="006F2DA3"/>
    <w:rsid w:val="006F3C4C"/>
    <w:rsid w:val="006F48A7"/>
    <w:rsid w:val="006F4BC9"/>
    <w:rsid w:val="006F53D6"/>
    <w:rsid w:val="006F60C2"/>
    <w:rsid w:val="006F69BD"/>
    <w:rsid w:val="007028BA"/>
    <w:rsid w:val="00702977"/>
    <w:rsid w:val="007034B8"/>
    <w:rsid w:val="00704456"/>
    <w:rsid w:val="00707648"/>
    <w:rsid w:val="00714764"/>
    <w:rsid w:val="007162AB"/>
    <w:rsid w:val="00722032"/>
    <w:rsid w:val="00722640"/>
    <w:rsid w:val="007238D1"/>
    <w:rsid w:val="00723FE2"/>
    <w:rsid w:val="007267AF"/>
    <w:rsid w:val="00726F7C"/>
    <w:rsid w:val="00730CAC"/>
    <w:rsid w:val="00735E8F"/>
    <w:rsid w:val="00737047"/>
    <w:rsid w:val="00737103"/>
    <w:rsid w:val="00737343"/>
    <w:rsid w:val="00737397"/>
    <w:rsid w:val="007433AB"/>
    <w:rsid w:val="007445B0"/>
    <w:rsid w:val="0074710E"/>
    <w:rsid w:val="007472CE"/>
    <w:rsid w:val="00750850"/>
    <w:rsid w:val="00750FA5"/>
    <w:rsid w:val="00751AED"/>
    <w:rsid w:val="0075239C"/>
    <w:rsid w:val="00755255"/>
    <w:rsid w:val="00755C50"/>
    <w:rsid w:val="007564BF"/>
    <w:rsid w:val="0076070C"/>
    <w:rsid w:val="00766A44"/>
    <w:rsid w:val="00770E5A"/>
    <w:rsid w:val="0077183D"/>
    <w:rsid w:val="0077312F"/>
    <w:rsid w:val="007739A4"/>
    <w:rsid w:val="00775CD5"/>
    <w:rsid w:val="00777FB3"/>
    <w:rsid w:val="00781242"/>
    <w:rsid w:val="00786209"/>
    <w:rsid w:val="00787665"/>
    <w:rsid w:val="007904D8"/>
    <w:rsid w:val="0079158A"/>
    <w:rsid w:val="0079178E"/>
    <w:rsid w:val="00795DB2"/>
    <w:rsid w:val="00795E8A"/>
    <w:rsid w:val="00795EA7"/>
    <w:rsid w:val="007966D6"/>
    <w:rsid w:val="007974E1"/>
    <w:rsid w:val="00797DC0"/>
    <w:rsid w:val="007A14B6"/>
    <w:rsid w:val="007A47E1"/>
    <w:rsid w:val="007A4A3F"/>
    <w:rsid w:val="007A7021"/>
    <w:rsid w:val="007A7BAF"/>
    <w:rsid w:val="007A7E1C"/>
    <w:rsid w:val="007B1333"/>
    <w:rsid w:val="007B19FE"/>
    <w:rsid w:val="007B1E93"/>
    <w:rsid w:val="007B26AD"/>
    <w:rsid w:val="007B48CC"/>
    <w:rsid w:val="007B5C6C"/>
    <w:rsid w:val="007C4643"/>
    <w:rsid w:val="007C4D81"/>
    <w:rsid w:val="007E49E2"/>
    <w:rsid w:val="007E4CD8"/>
    <w:rsid w:val="007F26AB"/>
    <w:rsid w:val="007F3A0E"/>
    <w:rsid w:val="007F4244"/>
    <w:rsid w:val="007F53FB"/>
    <w:rsid w:val="008004F0"/>
    <w:rsid w:val="00800C4A"/>
    <w:rsid w:val="008029F2"/>
    <w:rsid w:val="008048FD"/>
    <w:rsid w:val="008054AB"/>
    <w:rsid w:val="00807532"/>
    <w:rsid w:val="00811109"/>
    <w:rsid w:val="008136AF"/>
    <w:rsid w:val="00814901"/>
    <w:rsid w:val="00820BE5"/>
    <w:rsid w:val="0082171D"/>
    <w:rsid w:val="008241B2"/>
    <w:rsid w:val="00826188"/>
    <w:rsid w:val="00827727"/>
    <w:rsid w:val="0083001F"/>
    <w:rsid w:val="008308CE"/>
    <w:rsid w:val="00830B5F"/>
    <w:rsid w:val="00833A01"/>
    <w:rsid w:val="00835169"/>
    <w:rsid w:val="00835D89"/>
    <w:rsid w:val="00840BD8"/>
    <w:rsid w:val="0084122E"/>
    <w:rsid w:val="008414B6"/>
    <w:rsid w:val="00842486"/>
    <w:rsid w:val="00842A6F"/>
    <w:rsid w:val="00842EA4"/>
    <w:rsid w:val="00843679"/>
    <w:rsid w:val="00843847"/>
    <w:rsid w:val="008442A7"/>
    <w:rsid w:val="008456CF"/>
    <w:rsid w:val="00847733"/>
    <w:rsid w:val="00853D8B"/>
    <w:rsid w:val="0085536F"/>
    <w:rsid w:val="008574E9"/>
    <w:rsid w:val="008635E7"/>
    <w:rsid w:val="008647A9"/>
    <w:rsid w:val="0086511E"/>
    <w:rsid w:val="00872528"/>
    <w:rsid w:val="00876EB9"/>
    <w:rsid w:val="00877C4A"/>
    <w:rsid w:val="0088005D"/>
    <w:rsid w:val="00880C85"/>
    <w:rsid w:val="00880E10"/>
    <w:rsid w:val="0088130B"/>
    <w:rsid w:val="0088179F"/>
    <w:rsid w:val="008838E0"/>
    <w:rsid w:val="00885072"/>
    <w:rsid w:val="008904CD"/>
    <w:rsid w:val="008919BC"/>
    <w:rsid w:val="00892179"/>
    <w:rsid w:val="00892804"/>
    <w:rsid w:val="008939D9"/>
    <w:rsid w:val="008940E3"/>
    <w:rsid w:val="00897D95"/>
    <w:rsid w:val="00897DEE"/>
    <w:rsid w:val="008A04AB"/>
    <w:rsid w:val="008A1DE4"/>
    <w:rsid w:val="008A4E05"/>
    <w:rsid w:val="008A4E75"/>
    <w:rsid w:val="008A5400"/>
    <w:rsid w:val="008A598E"/>
    <w:rsid w:val="008A6124"/>
    <w:rsid w:val="008B214A"/>
    <w:rsid w:val="008B69F8"/>
    <w:rsid w:val="008B6F21"/>
    <w:rsid w:val="008B7FC3"/>
    <w:rsid w:val="008C14C2"/>
    <w:rsid w:val="008C563B"/>
    <w:rsid w:val="008D0CA2"/>
    <w:rsid w:val="008D65FD"/>
    <w:rsid w:val="008E2264"/>
    <w:rsid w:val="008E3605"/>
    <w:rsid w:val="008F0B43"/>
    <w:rsid w:val="008F0B4F"/>
    <w:rsid w:val="008F13DB"/>
    <w:rsid w:val="008F24E9"/>
    <w:rsid w:val="008F2B52"/>
    <w:rsid w:val="008F399A"/>
    <w:rsid w:val="008F68C1"/>
    <w:rsid w:val="008F78A2"/>
    <w:rsid w:val="00901D30"/>
    <w:rsid w:val="00902DA1"/>
    <w:rsid w:val="00904F0E"/>
    <w:rsid w:val="00906EE1"/>
    <w:rsid w:val="009076ED"/>
    <w:rsid w:val="00913251"/>
    <w:rsid w:val="00915C87"/>
    <w:rsid w:val="00915DE9"/>
    <w:rsid w:val="00916394"/>
    <w:rsid w:val="00917950"/>
    <w:rsid w:val="0092474D"/>
    <w:rsid w:val="00926960"/>
    <w:rsid w:val="00937D10"/>
    <w:rsid w:val="009403A9"/>
    <w:rsid w:val="00941E17"/>
    <w:rsid w:val="00942FE4"/>
    <w:rsid w:val="00943212"/>
    <w:rsid w:val="00944FEA"/>
    <w:rsid w:val="00950C21"/>
    <w:rsid w:val="00951A46"/>
    <w:rsid w:val="00952F5C"/>
    <w:rsid w:val="0095628D"/>
    <w:rsid w:val="009605AC"/>
    <w:rsid w:val="00964432"/>
    <w:rsid w:val="0096742D"/>
    <w:rsid w:val="00967B2C"/>
    <w:rsid w:val="009703DA"/>
    <w:rsid w:val="009706BE"/>
    <w:rsid w:val="00971178"/>
    <w:rsid w:val="00973D1C"/>
    <w:rsid w:val="00973E53"/>
    <w:rsid w:val="00975EC1"/>
    <w:rsid w:val="009774C6"/>
    <w:rsid w:val="0097777E"/>
    <w:rsid w:val="00977AF7"/>
    <w:rsid w:val="00981397"/>
    <w:rsid w:val="009823BC"/>
    <w:rsid w:val="009827FD"/>
    <w:rsid w:val="00983A3B"/>
    <w:rsid w:val="009840C1"/>
    <w:rsid w:val="009856A0"/>
    <w:rsid w:val="00990EB4"/>
    <w:rsid w:val="00992446"/>
    <w:rsid w:val="009924AD"/>
    <w:rsid w:val="00994F52"/>
    <w:rsid w:val="00995136"/>
    <w:rsid w:val="009A033B"/>
    <w:rsid w:val="009A1B64"/>
    <w:rsid w:val="009A42FC"/>
    <w:rsid w:val="009A4913"/>
    <w:rsid w:val="009A74AA"/>
    <w:rsid w:val="009B4235"/>
    <w:rsid w:val="009B646D"/>
    <w:rsid w:val="009C0E14"/>
    <w:rsid w:val="009C50DA"/>
    <w:rsid w:val="009C55B6"/>
    <w:rsid w:val="009C7827"/>
    <w:rsid w:val="009D0D97"/>
    <w:rsid w:val="009D0F13"/>
    <w:rsid w:val="009E307F"/>
    <w:rsid w:val="009E4B00"/>
    <w:rsid w:val="009E6A0F"/>
    <w:rsid w:val="009E734C"/>
    <w:rsid w:val="009F3AE1"/>
    <w:rsid w:val="009F4963"/>
    <w:rsid w:val="00A0009A"/>
    <w:rsid w:val="00A01B96"/>
    <w:rsid w:val="00A01CFC"/>
    <w:rsid w:val="00A03CD8"/>
    <w:rsid w:val="00A04D0D"/>
    <w:rsid w:val="00A05055"/>
    <w:rsid w:val="00A07F83"/>
    <w:rsid w:val="00A124E2"/>
    <w:rsid w:val="00A153DA"/>
    <w:rsid w:val="00A1617A"/>
    <w:rsid w:val="00A16759"/>
    <w:rsid w:val="00A17EBE"/>
    <w:rsid w:val="00A214B0"/>
    <w:rsid w:val="00A234E0"/>
    <w:rsid w:val="00A27435"/>
    <w:rsid w:val="00A2757F"/>
    <w:rsid w:val="00A3400A"/>
    <w:rsid w:val="00A34E7E"/>
    <w:rsid w:val="00A353D2"/>
    <w:rsid w:val="00A367F9"/>
    <w:rsid w:val="00A40E99"/>
    <w:rsid w:val="00A42C7E"/>
    <w:rsid w:val="00A43745"/>
    <w:rsid w:val="00A45C42"/>
    <w:rsid w:val="00A47A73"/>
    <w:rsid w:val="00A513ED"/>
    <w:rsid w:val="00A56031"/>
    <w:rsid w:val="00A57CFA"/>
    <w:rsid w:val="00A61072"/>
    <w:rsid w:val="00A61332"/>
    <w:rsid w:val="00A64DF8"/>
    <w:rsid w:val="00A652C9"/>
    <w:rsid w:val="00A671DA"/>
    <w:rsid w:val="00A712CB"/>
    <w:rsid w:val="00A71A3F"/>
    <w:rsid w:val="00A754AE"/>
    <w:rsid w:val="00A8012D"/>
    <w:rsid w:val="00A8114E"/>
    <w:rsid w:val="00A82155"/>
    <w:rsid w:val="00A822FD"/>
    <w:rsid w:val="00A85C4F"/>
    <w:rsid w:val="00A876EE"/>
    <w:rsid w:val="00A90935"/>
    <w:rsid w:val="00A92306"/>
    <w:rsid w:val="00A93DFA"/>
    <w:rsid w:val="00A955D9"/>
    <w:rsid w:val="00A96FB9"/>
    <w:rsid w:val="00A977D3"/>
    <w:rsid w:val="00AA250B"/>
    <w:rsid w:val="00AA3A27"/>
    <w:rsid w:val="00AA4412"/>
    <w:rsid w:val="00AB0231"/>
    <w:rsid w:val="00AB19BE"/>
    <w:rsid w:val="00AB38DB"/>
    <w:rsid w:val="00AB3F4D"/>
    <w:rsid w:val="00AB69CD"/>
    <w:rsid w:val="00AC2A59"/>
    <w:rsid w:val="00AC30C7"/>
    <w:rsid w:val="00AC36BD"/>
    <w:rsid w:val="00AC3F78"/>
    <w:rsid w:val="00AD01F0"/>
    <w:rsid w:val="00AD0373"/>
    <w:rsid w:val="00AD13F9"/>
    <w:rsid w:val="00AD2CB9"/>
    <w:rsid w:val="00AD39C3"/>
    <w:rsid w:val="00AE4CC9"/>
    <w:rsid w:val="00AF7F27"/>
    <w:rsid w:val="00B01511"/>
    <w:rsid w:val="00B04D3F"/>
    <w:rsid w:val="00B07AD3"/>
    <w:rsid w:val="00B110FC"/>
    <w:rsid w:val="00B1306B"/>
    <w:rsid w:val="00B13BC0"/>
    <w:rsid w:val="00B13E90"/>
    <w:rsid w:val="00B143DD"/>
    <w:rsid w:val="00B14F68"/>
    <w:rsid w:val="00B21F40"/>
    <w:rsid w:val="00B2320E"/>
    <w:rsid w:val="00B232B3"/>
    <w:rsid w:val="00B250CA"/>
    <w:rsid w:val="00B25178"/>
    <w:rsid w:val="00B27284"/>
    <w:rsid w:val="00B27B67"/>
    <w:rsid w:val="00B3342B"/>
    <w:rsid w:val="00B33A99"/>
    <w:rsid w:val="00B34B2A"/>
    <w:rsid w:val="00B34CFA"/>
    <w:rsid w:val="00B34E26"/>
    <w:rsid w:val="00B35992"/>
    <w:rsid w:val="00B37D6D"/>
    <w:rsid w:val="00B422BA"/>
    <w:rsid w:val="00B44AEE"/>
    <w:rsid w:val="00B45A2F"/>
    <w:rsid w:val="00B45DFC"/>
    <w:rsid w:val="00B46CF4"/>
    <w:rsid w:val="00B50144"/>
    <w:rsid w:val="00B507A2"/>
    <w:rsid w:val="00B53DE6"/>
    <w:rsid w:val="00B553F0"/>
    <w:rsid w:val="00B610F1"/>
    <w:rsid w:val="00B63D59"/>
    <w:rsid w:val="00B6582C"/>
    <w:rsid w:val="00B65864"/>
    <w:rsid w:val="00B66E11"/>
    <w:rsid w:val="00B73291"/>
    <w:rsid w:val="00B74ED5"/>
    <w:rsid w:val="00B75D0D"/>
    <w:rsid w:val="00B7635C"/>
    <w:rsid w:val="00B8057B"/>
    <w:rsid w:val="00B80D77"/>
    <w:rsid w:val="00B810AE"/>
    <w:rsid w:val="00B84019"/>
    <w:rsid w:val="00B84BF9"/>
    <w:rsid w:val="00B85D75"/>
    <w:rsid w:val="00B90F65"/>
    <w:rsid w:val="00B93433"/>
    <w:rsid w:val="00B9359E"/>
    <w:rsid w:val="00B93AD3"/>
    <w:rsid w:val="00B93CC8"/>
    <w:rsid w:val="00B9459F"/>
    <w:rsid w:val="00B95E7F"/>
    <w:rsid w:val="00BA14AE"/>
    <w:rsid w:val="00BA2969"/>
    <w:rsid w:val="00BA40AC"/>
    <w:rsid w:val="00BA44D3"/>
    <w:rsid w:val="00BA5F07"/>
    <w:rsid w:val="00BA7CFE"/>
    <w:rsid w:val="00BB14A8"/>
    <w:rsid w:val="00BB15DB"/>
    <w:rsid w:val="00BB20A9"/>
    <w:rsid w:val="00BB2338"/>
    <w:rsid w:val="00BB3065"/>
    <w:rsid w:val="00BB4AB0"/>
    <w:rsid w:val="00BB5770"/>
    <w:rsid w:val="00BB6FB3"/>
    <w:rsid w:val="00BB6FCB"/>
    <w:rsid w:val="00BC415A"/>
    <w:rsid w:val="00BD0C27"/>
    <w:rsid w:val="00BD1C52"/>
    <w:rsid w:val="00BD388D"/>
    <w:rsid w:val="00BD718F"/>
    <w:rsid w:val="00BE0D3C"/>
    <w:rsid w:val="00BE0FC7"/>
    <w:rsid w:val="00BE1FEB"/>
    <w:rsid w:val="00BE326A"/>
    <w:rsid w:val="00BE49BA"/>
    <w:rsid w:val="00BE7779"/>
    <w:rsid w:val="00BE79A7"/>
    <w:rsid w:val="00BF0AFC"/>
    <w:rsid w:val="00BF26FD"/>
    <w:rsid w:val="00BF2F72"/>
    <w:rsid w:val="00BF3B6A"/>
    <w:rsid w:val="00BF5FB4"/>
    <w:rsid w:val="00C0180D"/>
    <w:rsid w:val="00C0318B"/>
    <w:rsid w:val="00C03FD3"/>
    <w:rsid w:val="00C064A3"/>
    <w:rsid w:val="00C07A33"/>
    <w:rsid w:val="00C1242B"/>
    <w:rsid w:val="00C13CA2"/>
    <w:rsid w:val="00C15303"/>
    <w:rsid w:val="00C2066D"/>
    <w:rsid w:val="00C20896"/>
    <w:rsid w:val="00C31315"/>
    <w:rsid w:val="00C315E6"/>
    <w:rsid w:val="00C3183A"/>
    <w:rsid w:val="00C32A63"/>
    <w:rsid w:val="00C32E9B"/>
    <w:rsid w:val="00C37552"/>
    <w:rsid w:val="00C37AB7"/>
    <w:rsid w:val="00C37C2D"/>
    <w:rsid w:val="00C40972"/>
    <w:rsid w:val="00C42205"/>
    <w:rsid w:val="00C5237E"/>
    <w:rsid w:val="00C53230"/>
    <w:rsid w:val="00C564E8"/>
    <w:rsid w:val="00C56E60"/>
    <w:rsid w:val="00C609BF"/>
    <w:rsid w:val="00C63622"/>
    <w:rsid w:val="00C66B2A"/>
    <w:rsid w:val="00C702DF"/>
    <w:rsid w:val="00C72308"/>
    <w:rsid w:val="00C733D7"/>
    <w:rsid w:val="00C75C51"/>
    <w:rsid w:val="00C77BAC"/>
    <w:rsid w:val="00C80B01"/>
    <w:rsid w:val="00C80D41"/>
    <w:rsid w:val="00C80E27"/>
    <w:rsid w:val="00C823C5"/>
    <w:rsid w:val="00C8366B"/>
    <w:rsid w:val="00C84CC0"/>
    <w:rsid w:val="00C86C11"/>
    <w:rsid w:val="00C9092E"/>
    <w:rsid w:val="00C9264C"/>
    <w:rsid w:val="00C939B0"/>
    <w:rsid w:val="00C941E4"/>
    <w:rsid w:val="00C95F45"/>
    <w:rsid w:val="00C96F6B"/>
    <w:rsid w:val="00C9741C"/>
    <w:rsid w:val="00CA1B22"/>
    <w:rsid w:val="00CA20A1"/>
    <w:rsid w:val="00CA782E"/>
    <w:rsid w:val="00CA7BBE"/>
    <w:rsid w:val="00CA7CC2"/>
    <w:rsid w:val="00CB1C28"/>
    <w:rsid w:val="00CB5FA6"/>
    <w:rsid w:val="00CC1ED6"/>
    <w:rsid w:val="00CC61CC"/>
    <w:rsid w:val="00CD28CA"/>
    <w:rsid w:val="00CD2D66"/>
    <w:rsid w:val="00CD7BD8"/>
    <w:rsid w:val="00CE051C"/>
    <w:rsid w:val="00CE14D5"/>
    <w:rsid w:val="00CE2270"/>
    <w:rsid w:val="00CE6EA7"/>
    <w:rsid w:val="00CE7C68"/>
    <w:rsid w:val="00CF4D49"/>
    <w:rsid w:val="00CF64C1"/>
    <w:rsid w:val="00CF6570"/>
    <w:rsid w:val="00CF6B86"/>
    <w:rsid w:val="00CF7314"/>
    <w:rsid w:val="00CF74FF"/>
    <w:rsid w:val="00D01B4F"/>
    <w:rsid w:val="00D02DFD"/>
    <w:rsid w:val="00D039F9"/>
    <w:rsid w:val="00D04165"/>
    <w:rsid w:val="00D07624"/>
    <w:rsid w:val="00D0769E"/>
    <w:rsid w:val="00D07992"/>
    <w:rsid w:val="00D10473"/>
    <w:rsid w:val="00D123E9"/>
    <w:rsid w:val="00D1325D"/>
    <w:rsid w:val="00D1751E"/>
    <w:rsid w:val="00D22406"/>
    <w:rsid w:val="00D24C79"/>
    <w:rsid w:val="00D2523D"/>
    <w:rsid w:val="00D259C4"/>
    <w:rsid w:val="00D27A22"/>
    <w:rsid w:val="00D3027E"/>
    <w:rsid w:val="00D31DDF"/>
    <w:rsid w:val="00D329C5"/>
    <w:rsid w:val="00D332FD"/>
    <w:rsid w:val="00D34938"/>
    <w:rsid w:val="00D34CE5"/>
    <w:rsid w:val="00D35446"/>
    <w:rsid w:val="00D36688"/>
    <w:rsid w:val="00D45715"/>
    <w:rsid w:val="00D50B8D"/>
    <w:rsid w:val="00D510C8"/>
    <w:rsid w:val="00D54E0A"/>
    <w:rsid w:val="00D54F4D"/>
    <w:rsid w:val="00D56CF9"/>
    <w:rsid w:val="00D56DDE"/>
    <w:rsid w:val="00D603A3"/>
    <w:rsid w:val="00D6300C"/>
    <w:rsid w:val="00D64EA4"/>
    <w:rsid w:val="00D6732A"/>
    <w:rsid w:val="00D7062F"/>
    <w:rsid w:val="00D74654"/>
    <w:rsid w:val="00D75DF7"/>
    <w:rsid w:val="00D77B07"/>
    <w:rsid w:val="00D849F5"/>
    <w:rsid w:val="00D85AD3"/>
    <w:rsid w:val="00D871D6"/>
    <w:rsid w:val="00D87AEE"/>
    <w:rsid w:val="00D9336F"/>
    <w:rsid w:val="00D9415E"/>
    <w:rsid w:val="00D942EA"/>
    <w:rsid w:val="00D94832"/>
    <w:rsid w:val="00D954EA"/>
    <w:rsid w:val="00D95A91"/>
    <w:rsid w:val="00D95BB7"/>
    <w:rsid w:val="00D95D3E"/>
    <w:rsid w:val="00D97432"/>
    <w:rsid w:val="00DA0109"/>
    <w:rsid w:val="00DA0B1A"/>
    <w:rsid w:val="00DA1898"/>
    <w:rsid w:val="00DA4800"/>
    <w:rsid w:val="00DA6624"/>
    <w:rsid w:val="00DA67C5"/>
    <w:rsid w:val="00DA724F"/>
    <w:rsid w:val="00DB1A34"/>
    <w:rsid w:val="00DB1A74"/>
    <w:rsid w:val="00DB1EAC"/>
    <w:rsid w:val="00DB2F33"/>
    <w:rsid w:val="00DB301F"/>
    <w:rsid w:val="00DB39B1"/>
    <w:rsid w:val="00DB6335"/>
    <w:rsid w:val="00DC1ABC"/>
    <w:rsid w:val="00DC5A14"/>
    <w:rsid w:val="00DC7EBE"/>
    <w:rsid w:val="00DD2254"/>
    <w:rsid w:val="00DD3A92"/>
    <w:rsid w:val="00DD4C75"/>
    <w:rsid w:val="00DD511E"/>
    <w:rsid w:val="00DD579F"/>
    <w:rsid w:val="00DD61B0"/>
    <w:rsid w:val="00DD67D7"/>
    <w:rsid w:val="00DE109A"/>
    <w:rsid w:val="00DE2C63"/>
    <w:rsid w:val="00DE5358"/>
    <w:rsid w:val="00DE67BF"/>
    <w:rsid w:val="00DE76E5"/>
    <w:rsid w:val="00DF0389"/>
    <w:rsid w:val="00DF4D3E"/>
    <w:rsid w:val="00DF507A"/>
    <w:rsid w:val="00DF5DBB"/>
    <w:rsid w:val="00DF5F98"/>
    <w:rsid w:val="00DF675A"/>
    <w:rsid w:val="00DF72DF"/>
    <w:rsid w:val="00DF796C"/>
    <w:rsid w:val="00E033FA"/>
    <w:rsid w:val="00E03791"/>
    <w:rsid w:val="00E0419D"/>
    <w:rsid w:val="00E05971"/>
    <w:rsid w:val="00E14E73"/>
    <w:rsid w:val="00E16094"/>
    <w:rsid w:val="00E2319E"/>
    <w:rsid w:val="00E27D8B"/>
    <w:rsid w:val="00E30C79"/>
    <w:rsid w:val="00E31A4E"/>
    <w:rsid w:val="00E332CC"/>
    <w:rsid w:val="00E34E12"/>
    <w:rsid w:val="00E37975"/>
    <w:rsid w:val="00E42C4E"/>
    <w:rsid w:val="00E433D1"/>
    <w:rsid w:val="00E471E6"/>
    <w:rsid w:val="00E477BB"/>
    <w:rsid w:val="00E53D7E"/>
    <w:rsid w:val="00E53FFC"/>
    <w:rsid w:val="00E566FA"/>
    <w:rsid w:val="00E6358D"/>
    <w:rsid w:val="00E643C1"/>
    <w:rsid w:val="00E67B70"/>
    <w:rsid w:val="00E73290"/>
    <w:rsid w:val="00E73ACD"/>
    <w:rsid w:val="00E73F60"/>
    <w:rsid w:val="00E74FD2"/>
    <w:rsid w:val="00E777D7"/>
    <w:rsid w:val="00E81758"/>
    <w:rsid w:val="00E833CB"/>
    <w:rsid w:val="00E83732"/>
    <w:rsid w:val="00E86B06"/>
    <w:rsid w:val="00E874A0"/>
    <w:rsid w:val="00E90DA7"/>
    <w:rsid w:val="00E95973"/>
    <w:rsid w:val="00E97E17"/>
    <w:rsid w:val="00EA30C9"/>
    <w:rsid w:val="00EA3AA1"/>
    <w:rsid w:val="00EA3E6B"/>
    <w:rsid w:val="00EA5AF1"/>
    <w:rsid w:val="00EB0A48"/>
    <w:rsid w:val="00EB20C0"/>
    <w:rsid w:val="00EB4994"/>
    <w:rsid w:val="00EB50D3"/>
    <w:rsid w:val="00EB611A"/>
    <w:rsid w:val="00EB6765"/>
    <w:rsid w:val="00EB6D0F"/>
    <w:rsid w:val="00EB7119"/>
    <w:rsid w:val="00EC41DA"/>
    <w:rsid w:val="00EC4569"/>
    <w:rsid w:val="00EC4FA2"/>
    <w:rsid w:val="00EC5BFB"/>
    <w:rsid w:val="00EC78BA"/>
    <w:rsid w:val="00ED0C61"/>
    <w:rsid w:val="00ED12C0"/>
    <w:rsid w:val="00ED1993"/>
    <w:rsid w:val="00ED3E55"/>
    <w:rsid w:val="00ED3EF1"/>
    <w:rsid w:val="00ED4158"/>
    <w:rsid w:val="00ED7571"/>
    <w:rsid w:val="00EE1B6E"/>
    <w:rsid w:val="00EE353F"/>
    <w:rsid w:val="00EE48E6"/>
    <w:rsid w:val="00EE7AF7"/>
    <w:rsid w:val="00EF45A0"/>
    <w:rsid w:val="00EF68E0"/>
    <w:rsid w:val="00F01916"/>
    <w:rsid w:val="00F02C97"/>
    <w:rsid w:val="00F031BF"/>
    <w:rsid w:val="00F042D8"/>
    <w:rsid w:val="00F049FC"/>
    <w:rsid w:val="00F06E05"/>
    <w:rsid w:val="00F1069B"/>
    <w:rsid w:val="00F11CC2"/>
    <w:rsid w:val="00F136B8"/>
    <w:rsid w:val="00F16E1E"/>
    <w:rsid w:val="00F20914"/>
    <w:rsid w:val="00F24977"/>
    <w:rsid w:val="00F24D42"/>
    <w:rsid w:val="00F24FC2"/>
    <w:rsid w:val="00F2518C"/>
    <w:rsid w:val="00F27246"/>
    <w:rsid w:val="00F272A0"/>
    <w:rsid w:val="00F308F0"/>
    <w:rsid w:val="00F30EF6"/>
    <w:rsid w:val="00F3248C"/>
    <w:rsid w:val="00F35931"/>
    <w:rsid w:val="00F370FC"/>
    <w:rsid w:val="00F37A6A"/>
    <w:rsid w:val="00F403D8"/>
    <w:rsid w:val="00F41F3E"/>
    <w:rsid w:val="00F42812"/>
    <w:rsid w:val="00F42A50"/>
    <w:rsid w:val="00F43018"/>
    <w:rsid w:val="00F46D39"/>
    <w:rsid w:val="00F5384D"/>
    <w:rsid w:val="00F54273"/>
    <w:rsid w:val="00F63987"/>
    <w:rsid w:val="00F6443A"/>
    <w:rsid w:val="00F64523"/>
    <w:rsid w:val="00F64804"/>
    <w:rsid w:val="00F653C0"/>
    <w:rsid w:val="00F65890"/>
    <w:rsid w:val="00F66F8A"/>
    <w:rsid w:val="00F72BCA"/>
    <w:rsid w:val="00F77B18"/>
    <w:rsid w:val="00F80EDD"/>
    <w:rsid w:val="00F84036"/>
    <w:rsid w:val="00F8596D"/>
    <w:rsid w:val="00F87874"/>
    <w:rsid w:val="00F90CE0"/>
    <w:rsid w:val="00F97448"/>
    <w:rsid w:val="00FA19D6"/>
    <w:rsid w:val="00FA2E86"/>
    <w:rsid w:val="00FA60EE"/>
    <w:rsid w:val="00FA661C"/>
    <w:rsid w:val="00FA78B3"/>
    <w:rsid w:val="00FA79EC"/>
    <w:rsid w:val="00FA7A0C"/>
    <w:rsid w:val="00FA7E49"/>
    <w:rsid w:val="00FB0179"/>
    <w:rsid w:val="00FB35F1"/>
    <w:rsid w:val="00FB54D4"/>
    <w:rsid w:val="00FB6300"/>
    <w:rsid w:val="00FC0327"/>
    <w:rsid w:val="00FC0626"/>
    <w:rsid w:val="00FC0E04"/>
    <w:rsid w:val="00FC13BF"/>
    <w:rsid w:val="00FC3FAB"/>
    <w:rsid w:val="00FC77CB"/>
    <w:rsid w:val="00FC798A"/>
    <w:rsid w:val="00FD17A4"/>
    <w:rsid w:val="00FD3CC0"/>
    <w:rsid w:val="00FD4267"/>
    <w:rsid w:val="00FD48A4"/>
    <w:rsid w:val="00FD73B3"/>
    <w:rsid w:val="00FE0200"/>
    <w:rsid w:val="00FE2763"/>
    <w:rsid w:val="00FE39F3"/>
    <w:rsid w:val="00FE4581"/>
    <w:rsid w:val="00FE4827"/>
    <w:rsid w:val="00FE4AD8"/>
    <w:rsid w:val="00FE7979"/>
    <w:rsid w:val="00FE7A15"/>
    <w:rsid w:val="00FE7F05"/>
    <w:rsid w:val="00FF1486"/>
    <w:rsid w:val="00FF1E2A"/>
    <w:rsid w:val="00FF1FAB"/>
    <w:rsid w:val="00FF35D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37670669"/>
  <w15:docId w15:val="{E52945ED-3463-4A60-9B55-3349F4DA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73D1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3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9A4"/>
  </w:style>
  <w:style w:type="paragraph" w:styleId="a7">
    <w:name w:val="footer"/>
    <w:basedOn w:val="a"/>
    <w:link w:val="a8"/>
    <w:uiPriority w:val="99"/>
    <w:unhideWhenUsed/>
    <w:rsid w:val="00773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9A4"/>
  </w:style>
  <w:style w:type="character" w:styleId="a9">
    <w:name w:val="Hyperlink"/>
    <w:basedOn w:val="a0"/>
    <w:uiPriority w:val="99"/>
    <w:unhideWhenUsed/>
    <w:rsid w:val="00352F76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a">
    <w:name w:val="Normal (Web)"/>
    <w:basedOn w:val="a"/>
    <w:uiPriority w:val="99"/>
    <w:unhideWhenUsed/>
    <w:rsid w:val="00352F76"/>
    <w:pPr>
      <w:spacing w:after="2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Абзац списка для документа"/>
    <w:basedOn w:val="a"/>
    <w:link w:val="ac"/>
    <w:qFormat/>
    <w:rsid w:val="008241B2"/>
    <w:pPr>
      <w:ind w:left="720"/>
      <w:contextualSpacing/>
    </w:pPr>
  </w:style>
  <w:style w:type="table" w:styleId="ad">
    <w:name w:val="Table Grid"/>
    <w:basedOn w:val="a1"/>
    <w:uiPriority w:val="39"/>
    <w:rsid w:val="0067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974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974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974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74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97448"/>
    <w:rPr>
      <w:b/>
      <w:bCs/>
      <w:sz w:val="20"/>
      <w:szCs w:val="20"/>
    </w:rPr>
  </w:style>
  <w:style w:type="character" w:styleId="af3">
    <w:name w:val="Book Title"/>
    <w:uiPriority w:val="33"/>
    <w:qFormat/>
    <w:rsid w:val="00EB6D0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9"/>
    <w:rsid w:val="00973D1C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af4">
    <w:name w:val="Body Text Indent"/>
    <w:basedOn w:val="a"/>
    <w:link w:val="af5"/>
    <w:uiPriority w:val="99"/>
    <w:unhideWhenUsed/>
    <w:rsid w:val="00973D1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973D1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973D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73D1C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ac">
    <w:name w:val="Абзац списка Знак"/>
    <w:aliases w:val="Абзац списка для документа Знак"/>
    <w:link w:val="ab"/>
    <w:locked/>
    <w:rsid w:val="00973D1C"/>
  </w:style>
  <w:style w:type="paragraph" w:customStyle="1" w:styleId="11">
    <w:name w:val="заголовок 11"/>
    <w:basedOn w:val="a"/>
    <w:next w:val="a"/>
    <w:uiPriority w:val="99"/>
    <w:rsid w:val="00973D1C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Title"/>
    <w:basedOn w:val="a"/>
    <w:next w:val="a"/>
    <w:link w:val="af7"/>
    <w:uiPriority w:val="10"/>
    <w:qFormat/>
    <w:rsid w:val="000023EA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0023EA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  <w:lang w:eastAsia="en-US"/>
    </w:rPr>
  </w:style>
  <w:style w:type="character" w:styleId="af8">
    <w:name w:val="Strong"/>
    <w:basedOn w:val="a0"/>
    <w:uiPriority w:val="22"/>
    <w:qFormat/>
    <w:rsid w:val="000023EA"/>
    <w:rPr>
      <w:b/>
      <w:bCs/>
    </w:rPr>
  </w:style>
  <w:style w:type="paragraph" w:styleId="af9">
    <w:name w:val="Subtitle"/>
    <w:basedOn w:val="a"/>
    <w:next w:val="a"/>
    <w:link w:val="afa"/>
    <w:uiPriority w:val="11"/>
    <w:qFormat/>
    <w:rsid w:val="000023EA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023EA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fb">
    <w:name w:val="Сноска_"/>
    <w:basedOn w:val="a0"/>
    <w:link w:val="afc"/>
    <w:rsid w:val="00BB20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Колонтитул_"/>
    <w:basedOn w:val="a0"/>
    <w:link w:val="12"/>
    <w:rsid w:val="00BB20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e">
    <w:name w:val="Колонтитул"/>
    <w:basedOn w:val="afd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B20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BB20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">
    <w:name w:val="Колонтитул + 9 pt"/>
    <w:basedOn w:val="afd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20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f">
    <w:name w:val="Основной текст_"/>
    <w:basedOn w:val="a0"/>
    <w:link w:val="6"/>
    <w:rsid w:val="00BB20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0">
    <w:name w:val="Основной текст + Полужирный"/>
    <w:basedOn w:val="aff"/>
    <w:rsid w:val="00BB20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">
    <w:name w:val="Основной текст1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1">
    <w:name w:val="Основной текст + Курсив"/>
    <w:basedOn w:val="aff"/>
    <w:rsid w:val="00BB2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4">
    <w:name w:val="Основной текст4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f2">
    <w:name w:val="Подпись к таблице_"/>
    <w:basedOn w:val="a0"/>
    <w:link w:val="aff3"/>
    <w:rsid w:val="00BB20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6">
    <w:name w:val="Основной текст + Курсив1"/>
    <w:basedOn w:val="aff"/>
    <w:rsid w:val="00BB2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5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basedOn w:val="aff"/>
    <w:rsid w:val="00BB20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BB20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BB20A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6">
    <w:name w:val="Подпись к таблице (3) + Курсив"/>
    <w:basedOn w:val="34"/>
    <w:rsid w:val="00BB2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95pt0">
    <w:name w:val="Основной текст + 9;5 pt;Курсив"/>
    <w:basedOn w:val="aff"/>
    <w:rsid w:val="00BB2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BB20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B20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BB20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2">
    <w:name w:val="Подпись к таблице (4)"/>
    <w:basedOn w:val="40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95pt2">
    <w:name w:val="Основной текст + 9;5 pt2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BB20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Не курсив"/>
    <w:basedOn w:val="7"/>
    <w:rsid w:val="00BB2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0">
    <w:name w:val="Основной текст (8)"/>
    <w:basedOn w:val="8"/>
    <w:rsid w:val="00BB20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82">
    <w:name w:val="Основной текст (8) + Курсив"/>
    <w:basedOn w:val="8"/>
    <w:rsid w:val="00BB20A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8FranklinGothicHeavy9pt">
    <w:name w:val="Основной текст (8) + Franklin Gothic Heavy;9 pt;Не полужирный;Курсив"/>
    <w:basedOn w:val="8"/>
    <w:rsid w:val="00BB20A9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95pt1">
    <w:name w:val="Основной текст + 9;5 pt1"/>
    <w:basedOn w:val="aff"/>
    <w:rsid w:val="00BB20A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2">
    <w:name w:val="Подпись к таблице (5)_"/>
    <w:basedOn w:val="a0"/>
    <w:link w:val="510"/>
    <w:rsid w:val="00BB20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3">
    <w:name w:val="Подпись к таблице (5)"/>
    <w:basedOn w:val="52"/>
    <w:rsid w:val="00BB20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1pt1">
    <w:name w:val="Основной текст + 11 pt;Полужирный1"/>
    <w:basedOn w:val="aff"/>
    <w:rsid w:val="00BB20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c">
    <w:name w:val="Сноска"/>
    <w:basedOn w:val="a"/>
    <w:link w:val="afb"/>
    <w:rsid w:val="00BB20A9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Колонтитул1"/>
    <w:basedOn w:val="a"/>
    <w:link w:val="afd"/>
    <w:rsid w:val="00BB20A9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6"/>
    <w:basedOn w:val="a"/>
    <w:link w:val="aff"/>
    <w:rsid w:val="00BB20A9"/>
    <w:pPr>
      <w:widowControl w:val="0"/>
      <w:shd w:val="clear" w:color="auto" w:fill="FFFFFF"/>
      <w:spacing w:after="0" w:line="250" w:lineRule="exact"/>
      <w:ind w:hanging="720"/>
      <w:jc w:val="right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BB20A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rsid w:val="00BB20A9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B20A9"/>
    <w:pPr>
      <w:widowControl w:val="0"/>
      <w:shd w:val="clear" w:color="auto" w:fill="FFFFFF"/>
      <w:spacing w:before="120" w:after="0" w:line="33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f3">
    <w:name w:val="Подпись к таблице"/>
    <w:basedOn w:val="a"/>
    <w:link w:val="aff2"/>
    <w:rsid w:val="00BB20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Подпись к таблице (2)"/>
    <w:basedOn w:val="a"/>
    <w:link w:val="22"/>
    <w:rsid w:val="00BB20A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5">
    <w:name w:val="Подпись к таблице (3)"/>
    <w:basedOn w:val="a"/>
    <w:link w:val="34"/>
    <w:rsid w:val="00BB20A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5">
    <w:name w:val="Заголовок №2"/>
    <w:basedOn w:val="a"/>
    <w:link w:val="24"/>
    <w:rsid w:val="00BB20A9"/>
    <w:pPr>
      <w:widowControl w:val="0"/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BB20A9"/>
    <w:pPr>
      <w:widowControl w:val="0"/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1">
    <w:name w:val="Подпись к таблице (4)1"/>
    <w:basedOn w:val="a"/>
    <w:link w:val="40"/>
    <w:rsid w:val="00BB20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1">
    <w:name w:val="Основной текст (8)1"/>
    <w:basedOn w:val="a"/>
    <w:link w:val="8"/>
    <w:rsid w:val="00BB20A9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10">
    <w:name w:val="Подпись к таблице (5)1"/>
    <w:basedOn w:val="a"/>
    <w:link w:val="52"/>
    <w:rsid w:val="00BB20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styleId="aff4">
    <w:name w:val="Intense Reference"/>
    <w:basedOn w:val="a0"/>
    <w:uiPriority w:val="32"/>
    <w:qFormat/>
    <w:rsid w:val="00BB20A9"/>
    <w:rPr>
      <w:b/>
      <w:bCs/>
      <w:smallCaps/>
      <w:color w:val="F3A447" w:themeColor="accent2"/>
      <w:spacing w:val="5"/>
      <w:u w:val="single"/>
    </w:rPr>
  </w:style>
  <w:style w:type="character" w:styleId="aff5">
    <w:name w:val="Subtle Reference"/>
    <w:basedOn w:val="a0"/>
    <w:uiPriority w:val="31"/>
    <w:qFormat/>
    <w:rsid w:val="00BB20A9"/>
    <w:rPr>
      <w:smallCaps/>
      <w:color w:val="F3A447" w:themeColor="accent2"/>
      <w:u w:val="single"/>
    </w:rPr>
  </w:style>
  <w:style w:type="paragraph" w:customStyle="1" w:styleId="ConsPlusNormal">
    <w:name w:val="ConsPlusNormal"/>
    <w:rsid w:val="00A96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50B8D"/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paragraph" w:styleId="aff6">
    <w:name w:val="Body Text"/>
    <w:basedOn w:val="a"/>
    <w:link w:val="aff7"/>
    <w:uiPriority w:val="99"/>
    <w:semiHidden/>
    <w:unhideWhenUsed/>
    <w:rsid w:val="00D50B8D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D50B8D"/>
  </w:style>
  <w:style w:type="table" w:customStyle="1" w:styleId="TableNormal">
    <w:name w:val="Table Normal"/>
    <w:uiPriority w:val="2"/>
    <w:semiHidden/>
    <w:unhideWhenUsed/>
    <w:qFormat/>
    <w:rsid w:val="00D50B8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7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DA118828A3A644AAFD48FB50F782C1E05569344A408C88C90C1231E205AMD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DA118828A3A644AAFD48FB50F782C1E05569345A208C88C90C1231E205AMD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AC2B-D15F-43C0-BB0A-2FD1C711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4384</Words>
  <Characters>24994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Малый бизнес</dc:creator>
  <cp:lastModifiedBy>mashkevichnv</cp:lastModifiedBy>
  <cp:revision>3</cp:revision>
  <cp:lastPrinted>2023-01-26T08:13:00Z</cp:lastPrinted>
  <dcterms:created xsi:type="dcterms:W3CDTF">2025-09-08T08:25:00Z</dcterms:created>
  <dcterms:modified xsi:type="dcterms:W3CDTF">2025-09-08T08:58:00Z</dcterms:modified>
</cp:coreProperties>
</file>